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E9" w:rsidRPr="00B63CBA" w:rsidRDefault="004A5CE9">
      <w:pPr>
        <w:rPr>
          <w:rFonts w:ascii="Times New Roman" w:hAnsi="Times New Roman" w:cs="Times New Roman"/>
          <w:noProof/>
          <w:sz w:val="24"/>
          <w:szCs w:val="24"/>
        </w:rPr>
      </w:pPr>
      <w:bookmarkStart w:id="0" w:name="_GoBack"/>
      <w:bookmarkEnd w:id="0"/>
      <w:r w:rsidRPr="00B63CBA">
        <w:rPr>
          <w:rFonts w:ascii="Times New Roman" w:hAnsi="Times New Roman" w:cs="Times New Roman"/>
          <w:noProof/>
          <w:sz w:val="24"/>
          <w:szCs w:val="24"/>
        </w:rPr>
        <w:t xml:space="preserve">                                    </w:t>
      </w:r>
    </w:p>
    <w:p w:rsidR="004A5CE9" w:rsidRPr="00B63CBA" w:rsidRDefault="004A5CE9">
      <w:pPr>
        <w:rPr>
          <w:rFonts w:ascii="Times New Roman" w:hAnsi="Times New Roman" w:cs="Times New Roman"/>
        </w:rPr>
      </w:pPr>
      <w:r w:rsidRPr="00B63CBA">
        <w:rPr>
          <w:rFonts w:ascii="Times New Roman" w:hAnsi="Times New Roman" w:cs="Times New Roman"/>
          <w:noProof/>
          <w:sz w:val="24"/>
          <w:szCs w:val="24"/>
        </w:rPr>
        <w:t xml:space="preserve">                                                         </w:t>
      </w:r>
      <w:r w:rsidRPr="00B63CBA">
        <w:rPr>
          <w:rFonts w:ascii="Times New Roman" w:hAnsi="Times New Roman" w:cs="Times New Roman"/>
          <w:noProof/>
          <w:sz w:val="24"/>
          <w:szCs w:val="24"/>
        </w:rPr>
        <w:drawing>
          <wp:inline distT="0" distB="0" distL="0" distR="0">
            <wp:extent cx="1905000" cy="1905000"/>
            <wp:effectExtent l="1905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4A5CE9" w:rsidRPr="00B63CBA" w:rsidRDefault="004A5CE9" w:rsidP="004A5CE9">
      <w:pPr>
        <w:rPr>
          <w:rFonts w:ascii="Times New Roman" w:hAnsi="Times New Roman" w:cs="Times New Roman"/>
        </w:rPr>
      </w:pPr>
    </w:p>
    <w:p w:rsidR="004A5CE9" w:rsidRPr="00B63CBA" w:rsidRDefault="004A5CE9" w:rsidP="004A5CE9">
      <w:pPr>
        <w:spacing w:after="0"/>
        <w:jc w:val="center"/>
        <w:rPr>
          <w:rFonts w:ascii="Times New Roman" w:eastAsia="Times New Roman" w:hAnsi="Times New Roman" w:cs="Times New Roman"/>
          <w:b/>
          <w:bCs/>
          <w:sz w:val="32"/>
          <w:szCs w:val="32"/>
        </w:rPr>
      </w:pPr>
      <w:r w:rsidRPr="00B63CBA">
        <w:rPr>
          <w:rFonts w:ascii="Times New Roman" w:hAnsi="Times New Roman" w:cs="Times New Roman"/>
        </w:rPr>
        <w:tab/>
      </w:r>
      <w:r w:rsidRPr="00B63CBA">
        <w:rPr>
          <w:rFonts w:ascii="Times New Roman" w:hAnsi="Times New Roman" w:cs="Times New Roman"/>
          <w:b/>
          <w:bCs/>
          <w:sz w:val="32"/>
          <w:szCs w:val="32"/>
        </w:rPr>
        <w:t>Harran Üniversitesi Tıp Fakültesi</w:t>
      </w:r>
    </w:p>
    <w:p w:rsidR="004A5CE9" w:rsidRPr="00B63CBA" w:rsidRDefault="004A5CE9" w:rsidP="004A5CE9">
      <w:pPr>
        <w:pStyle w:val="AralkYok"/>
        <w:jc w:val="center"/>
        <w:rPr>
          <w:rFonts w:ascii="Times New Roman" w:eastAsia="Times New Roman" w:hAnsi="Times New Roman" w:cs="Times New Roman"/>
          <w:b/>
          <w:bCs/>
          <w:sz w:val="32"/>
          <w:szCs w:val="32"/>
        </w:rPr>
      </w:pPr>
      <w:r w:rsidRPr="00B63CBA">
        <w:rPr>
          <w:rFonts w:ascii="Times New Roman" w:hAnsi="Times New Roman" w:cs="Times New Roman"/>
          <w:b/>
          <w:bCs/>
          <w:sz w:val="32"/>
          <w:szCs w:val="32"/>
        </w:rPr>
        <w:t>Çocuk ve Ergen Ruh Sağlığı ve Hastalıkları Anabilim Dalı Tıpta Uzmanlık Eğitimi</w:t>
      </w:r>
    </w:p>
    <w:p w:rsidR="004A5CE9" w:rsidRPr="00B63CBA" w:rsidRDefault="004A5CE9" w:rsidP="004A5CE9">
      <w:pPr>
        <w:pStyle w:val="AralkYok"/>
        <w:jc w:val="center"/>
        <w:rPr>
          <w:rFonts w:ascii="Times New Roman" w:eastAsia="Times New Roman" w:hAnsi="Times New Roman" w:cs="Times New Roman"/>
          <w:b/>
          <w:bCs/>
          <w:sz w:val="32"/>
          <w:szCs w:val="32"/>
        </w:rPr>
      </w:pPr>
    </w:p>
    <w:p w:rsidR="004A5CE9" w:rsidRPr="00B63CBA" w:rsidRDefault="004A5CE9" w:rsidP="004A5CE9">
      <w:pPr>
        <w:pStyle w:val="AralkYok"/>
        <w:jc w:val="center"/>
        <w:rPr>
          <w:rFonts w:ascii="Times New Roman" w:eastAsia="Times New Roman" w:hAnsi="Times New Roman" w:cs="Times New Roman"/>
          <w:b/>
          <w:bCs/>
          <w:sz w:val="32"/>
          <w:szCs w:val="32"/>
        </w:rPr>
      </w:pPr>
      <w:r w:rsidRPr="00B63CBA">
        <w:rPr>
          <w:rFonts w:ascii="Times New Roman" w:hAnsi="Times New Roman" w:cs="Times New Roman"/>
          <w:b/>
          <w:bCs/>
          <w:sz w:val="32"/>
          <w:szCs w:val="32"/>
          <w:lang w:val="de-DE"/>
        </w:rPr>
        <w:t>Geni</w:t>
      </w:r>
      <w:r w:rsidRPr="00B63CBA">
        <w:rPr>
          <w:rFonts w:ascii="Times New Roman" w:hAnsi="Times New Roman" w:cs="Times New Roman"/>
          <w:b/>
          <w:bCs/>
          <w:sz w:val="32"/>
          <w:szCs w:val="32"/>
        </w:rPr>
        <w:t>şletilmiş Eğitim Müfredatı</w:t>
      </w:r>
    </w:p>
    <w:p w:rsidR="009233FE" w:rsidRPr="00B63CBA" w:rsidRDefault="009233FE"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spacing w:after="0" w:line="360" w:lineRule="auto"/>
        <w:jc w:val="center"/>
        <w:rPr>
          <w:rFonts w:ascii="Times New Roman" w:eastAsia="Times New Roman" w:hAnsi="Times New Roman" w:cs="Times New Roman"/>
          <w:b/>
          <w:bCs/>
          <w:sz w:val="32"/>
          <w:szCs w:val="32"/>
        </w:rPr>
      </w:pPr>
      <w:r w:rsidRPr="00B63CBA">
        <w:rPr>
          <w:rFonts w:ascii="Times New Roman" w:hAnsi="Times New Roman" w:cs="Times New Roman"/>
        </w:rPr>
        <w:tab/>
      </w:r>
      <w:r w:rsidRPr="00B63CBA">
        <w:rPr>
          <w:rFonts w:ascii="Times New Roman" w:hAnsi="Times New Roman" w:cs="Times New Roman"/>
          <w:b/>
          <w:bCs/>
          <w:sz w:val="32"/>
          <w:szCs w:val="32"/>
        </w:rPr>
        <w:t>2019-Şanlıurfa</w:t>
      </w:r>
    </w:p>
    <w:p w:rsidR="004A5CE9" w:rsidRPr="00B63CBA" w:rsidRDefault="004A5CE9" w:rsidP="004A5CE9">
      <w:pPr>
        <w:tabs>
          <w:tab w:val="left" w:pos="3900"/>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spacing w:after="0" w:line="240" w:lineRule="auto"/>
        <w:rPr>
          <w:rFonts w:ascii="Times New Roman" w:eastAsia="Times New Roman" w:hAnsi="Times New Roman" w:cs="Times New Roman"/>
          <w:b/>
          <w:bCs/>
          <w:sz w:val="24"/>
          <w:szCs w:val="24"/>
        </w:rPr>
      </w:pPr>
      <w:r w:rsidRPr="00B63CBA">
        <w:rPr>
          <w:rFonts w:ascii="Times New Roman" w:hAnsi="Times New Roman" w:cs="Times New Roman"/>
          <w:b/>
          <w:bCs/>
          <w:sz w:val="24"/>
          <w:szCs w:val="24"/>
        </w:rPr>
        <w:lastRenderedPageBreak/>
        <w:t>İçindekiler</w:t>
      </w:r>
    </w:p>
    <w:p w:rsidR="004A5CE9" w:rsidRPr="00B63CBA" w:rsidRDefault="004A5CE9" w:rsidP="004A5CE9">
      <w:pPr>
        <w:spacing w:after="0" w:line="240" w:lineRule="auto"/>
        <w:rPr>
          <w:rFonts w:ascii="Times New Roman" w:eastAsia="Times New Roman" w:hAnsi="Times New Roman" w:cs="Times New Roman"/>
          <w:b/>
          <w:bCs/>
          <w:sz w:val="24"/>
          <w:szCs w:val="24"/>
        </w:rPr>
      </w:pPr>
    </w:p>
    <w:p w:rsidR="004A5CE9" w:rsidRPr="00B63CBA" w:rsidRDefault="004A5CE9" w:rsidP="004A5CE9">
      <w:pPr>
        <w:spacing w:after="0" w:line="240" w:lineRule="auto"/>
        <w:rPr>
          <w:rFonts w:ascii="Times New Roman" w:eastAsia="Times New Roman" w:hAnsi="Times New Roman" w:cs="Times New Roman"/>
          <w:b/>
          <w:bCs/>
          <w:sz w:val="24"/>
          <w:szCs w:val="24"/>
        </w:rPr>
      </w:pPr>
    </w:p>
    <w:tbl>
      <w:tblPr>
        <w:tblW w:w="101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0191"/>
      </w:tblGrid>
      <w:tr w:rsidR="004A5CE9" w:rsidRPr="00B63CBA" w:rsidTr="00726E41">
        <w:trPr>
          <w:trHeight w:val="290"/>
        </w:trPr>
        <w:tc>
          <w:tcPr>
            <w:tcW w:w="10191" w:type="dxa"/>
            <w:tcBorders>
              <w:top w:val="nil"/>
              <w:left w:val="nil"/>
              <w:bottom w:val="nil"/>
              <w:right w:val="nil"/>
            </w:tcBorders>
            <w:shd w:val="clear" w:color="auto" w:fill="auto"/>
            <w:tcMar>
              <w:top w:w="80" w:type="dxa"/>
              <w:left w:w="80" w:type="dxa"/>
              <w:bottom w:w="80" w:type="dxa"/>
              <w:right w:w="80" w:type="dxa"/>
            </w:tcMar>
          </w:tcPr>
          <w:p w:rsidR="004A5CE9" w:rsidRPr="00B63CBA" w:rsidRDefault="004A5CE9" w:rsidP="004A5CE9">
            <w:pPr>
              <w:spacing w:after="0" w:line="360" w:lineRule="auto"/>
              <w:rPr>
                <w:rFonts w:ascii="Times New Roman" w:hAnsi="Times New Roman" w:cs="Times New Roman"/>
              </w:rPr>
            </w:pPr>
            <w:r w:rsidRPr="00B63CBA">
              <w:rPr>
                <w:rFonts w:ascii="Times New Roman" w:hAnsi="Times New Roman" w:cs="Times New Roman"/>
                <w:sz w:val="24"/>
                <w:szCs w:val="24"/>
              </w:rPr>
              <w:t>1. Çocuk Psikiyatri Uzmanının Görev Tanımı</w:t>
            </w:r>
          </w:p>
        </w:tc>
      </w:tr>
      <w:tr w:rsidR="004A5CE9" w:rsidRPr="00B63CBA" w:rsidTr="00726E41">
        <w:trPr>
          <w:trHeight w:val="290"/>
        </w:trPr>
        <w:tc>
          <w:tcPr>
            <w:tcW w:w="10191" w:type="dxa"/>
            <w:tcBorders>
              <w:top w:val="nil"/>
              <w:left w:val="nil"/>
              <w:bottom w:val="nil"/>
              <w:right w:val="nil"/>
            </w:tcBorders>
            <w:shd w:val="clear" w:color="auto" w:fill="auto"/>
            <w:tcMar>
              <w:top w:w="80" w:type="dxa"/>
              <w:left w:w="80" w:type="dxa"/>
              <w:bottom w:w="80" w:type="dxa"/>
              <w:right w:w="80" w:type="dxa"/>
            </w:tcMar>
          </w:tcPr>
          <w:p w:rsidR="004A5CE9" w:rsidRPr="00B63CBA" w:rsidRDefault="004A5CE9" w:rsidP="00726E41">
            <w:pPr>
              <w:spacing w:after="0" w:line="360" w:lineRule="auto"/>
              <w:rPr>
                <w:rFonts w:ascii="Times New Roman" w:hAnsi="Times New Roman" w:cs="Times New Roman"/>
              </w:rPr>
            </w:pPr>
            <w:r w:rsidRPr="00B63CBA">
              <w:rPr>
                <w:rFonts w:ascii="Times New Roman" w:hAnsi="Times New Roman" w:cs="Times New Roman"/>
                <w:sz w:val="24"/>
                <w:szCs w:val="24"/>
              </w:rPr>
              <w:t>2. Çocuk Psikiyatri Uzmanlık Öğrencisinin Sağlaması Gereken Yetkinlikler</w:t>
            </w:r>
          </w:p>
        </w:tc>
      </w:tr>
      <w:tr w:rsidR="004A5CE9" w:rsidRPr="00B63CBA" w:rsidTr="00726E41">
        <w:trPr>
          <w:trHeight w:val="290"/>
        </w:trPr>
        <w:tc>
          <w:tcPr>
            <w:tcW w:w="10191" w:type="dxa"/>
            <w:tcBorders>
              <w:top w:val="nil"/>
              <w:left w:val="nil"/>
              <w:bottom w:val="nil"/>
              <w:right w:val="nil"/>
            </w:tcBorders>
            <w:shd w:val="clear" w:color="auto" w:fill="auto"/>
            <w:tcMar>
              <w:top w:w="80" w:type="dxa"/>
              <w:left w:w="80" w:type="dxa"/>
              <w:bottom w:w="80" w:type="dxa"/>
              <w:right w:w="80" w:type="dxa"/>
            </w:tcMar>
          </w:tcPr>
          <w:p w:rsidR="004A5CE9" w:rsidRPr="00B63CBA" w:rsidRDefault="004A5CE9" w:rsidP="00726E41">
            <w:pPr>
              <w:spacing w:after="0" w:line="360" w:lineRule="auto"/>
              <w:jc w:val="both"/>
              <w:rPr>
                <w:rFonts w:ascii="Times New Roman" w:hAnsi="Times New Roman" w:cs="Times New Roman"/>
              </w:rPr>
            </w:pPr>
            <w:r w:rsidRPr="00B63CBA">
              <w:rPr>
                <w:rFonts w:ascii="Times New Roman" w:hAnsi="Times New Roman" w:cs="Times New Roman"/>
                <w:sz w:val="24"/>
                <w:szCs w:val="24"/>
              </w:rPr>
              <w:t>3. Eğitim Yöntemleri</w:t>
            </w:r>
          </w:p>
        </w:tc>
      </w:tr>
      <w:tr w:rsidR="004A5CE9" w:rsidRPr="00B63CBA" w:rsidTr="00726E41">
        <w:trPr>
          <w:trHeight w:val="290"/>
        </w:trPr>
        <w:tc>
          <w:tcPr>
            <w:tcW w:w="10191" w:type="dxa"/>
            <w:tcBorders>
              <w:top w:val="nil"/>
              <w:left w:val="nil"/>
              <w:bottom w:val="nil"/>
              <w:right w:val="nil"/>
            </w:tcBorders>
            <w:shd w:val="clear" w:color="auto" w:fill="auto"/>
            <w:tcMar>
              <w:top w:w="80" w:type="dxa"/>
              <w:left w:w="80" w:type="dxa"/>
              <w:bottom w:w="80" w:type="dxa"/>
              <w:right w:w="80" w:type="dxa"/>
            </w:tcMar>
          </w:tcPr>
          <w:p w:rsidR="004A5CE9" w:rsidRPr="00B63CBA" w:rsidRDefault="004A5CE9" w:rsidP="00726E41">
            <w:pPr>
              <w:spacing w:after="0" w:line="360" w:lineRule="auto"/>
              <w:rPr>
                <w:rFonts w:ascii="Times New Roman" w:hAnsi="Times New Roman" w:cs="Times New Roman"/>
                <w:sz w:val="24"/>
                <w:szCs w:val="24"/>
              </w:rPr>
            </w:pPr>
            <w:r w:rsidRPr="00B63CBA">
              <w:rPr>
                <w:rFonts w:ascii="Times New Roman" w:hAnsi="Times New Roman" w:cs="Times New Roman"/>
                <w:sz w:val="24"/>
                <w:szCs w:val="24"/>
              </w:rPr>
              <w:t>4. Uzmanlık Programı Dersleri Ve Kredileri</w:t>
            </w:r>
          </w:p>
          <w:p w:rsidR="00877CB2" w:rsidRPr="00B63CBA" w:rsidRDefault="00877CB2" w:rsidP="00726E41">
            <w:pPr>
              <w:spacing w:after="0" w:line="360" w:lineRule="auto"/>
              <w:rPr>
                <w:rFonts w:ascii="Times New Roman" w:hAnsi="Times New Roman" w:cs="Times New Roman"/>
                <w:sz w:val="24"/>
                <w:szCs w:val="24"/>
              </w:rPr>
            </w:pPr>
            <w:r w:rsidRPr="00B63CBA">
              <w:rPr>
                <w:rFonts w:ascii="Times New Roman" w:hAnsi="Times New Roman" w:cs="Times New Roman"/>
                <w:sz w:val="24"/>
                <w:szCs w:val="24"/>
              </w:rPr>
              <w:t>5. Uzmanlık Öğrencisi Eğitim Kılavuzu</w:t>
            </w:r>
          </w:p>
          <w:p w:rsidR="00877CB2" w:rsidRPr="00B63CBA" w:rsidRDefault="00877CB2" w:rsidP="00726E41">
            <w:pPr>
              <w:spacing w:after="0" w:line="360" w:lineRule="auto"/>
              <w:rPr>
                <w:rFonts w:ascii="Times New Roman" w:hAnsi="Times New Roman" w:cs="Times New Roman"/>
              </w:rPr>
            </w:pPr>
            <w:r w:rsidRPr="00B63CBA">
              <w:rPr>
                <w:rFonts w:ascii="Times New Roman" w:hAnsi="Times New Roman" w:cs="Times New Roman"/>
                <w:sz w:val="24"/>
                <w:szCs w:val="24"/>
              </w:rPr>
              <w:t>6. Uzmanlık Eğitimi Karnesi</w:t>
            </w:r>
          </w:p>
        </w:tc>
      </w:tr>
      <w:tr w:rsidR="004A5CE9" w:rsidRPr="00B63CBA" w:rsidTr="00726E41">
        <w:trPr>
          <w:trHeight w:val="290"/>
        </w:trPr>
        <w:tc>
          <w:tcPr>
            <w:tcW w:w="10191" w:type="dxa"/>
            <w:tcBorders>
              <w:top w:val="nil"/>
              <w:left w:val="nil"/>
              <w:bottom w:val="nil"/>
              <w:right w:val="nil"/>
            </w:tcBorders>
            <w:shd w:val="clear" w:color="auto" w:fill="auto"/>
            <w:tcMar>
              <w:top w:w="80" w:type="dxa"/>
              <w:left w:w="80" w:type="dxa"/>
              <w:bottom w:w="80" w:type="dxa"/>
              <w:right w:w="80" w:type="dxa"/>
            </w:tcMar>
          </w:tcPr>
          <w:p w:rsidR="00877CB2" w:rsidRPr="00B63CBA" w:rsidRDefault="00877CB2" w:rsidP="00726E41">
            <w:pPr>
              <w:spacing w:after="0" w:line="360" w:lineRule="auto"/>
              <w:rPr>
                <w:rFonts w:ascii="Times New Roman" w:hAnsi="Times New Roman" w:cs="Times New Roman"/>
              </w:rPr>
            </w:pPr>
          </w:p>
        </w:tc>
      </w:tr>
      <w:tr w:rsidR="004A5CE9" w:rsidRPr="00B63CBA" w:rsidTr="00726E41">
        <w:trPr>
          <w:trHeight w:val="290"/>
        </w:trPr>
        <w:tc>
          <w:tcPr>
            <w:tcW w:w="10191" w:type="dxa"/>
            <w:tcBorders>
              <w:top w:val="nil"/>
              <w:left w:val="nil"/>
              <w:bottom w:val="nil"/>
              <w:right w:val="nil"/>
            </w:tcBorders>
            <w:shd w:val="clear" w:color="auto" w:fill="auto"/>
            <w:tcMar>
              <w:top w:w="80" w:type="dxa"/>
              <w:left w:w="80" w:type="dxa"/>
              <w:bottom w:w="80" w:type="dxa"/>
              <w:right w:w="80" w:type="dxa"/>
            </w:tcMar>
          </w:tcPr>
          <w:p w:rsidR="004A5CE9" w:rsidRPr="00B63CBA" w:rsidRDefault="004A5CE9" w:rsidP="00877CB2">
            <w:pPr>
              <w:spacing w:after="0" w:line="360" w:lineRule="auto"/>
              <w:rPr>
                <w:rFonts w:ascii="Times New Roman" w:hAnsi="Times New Roman" w:cs="Times New Roman"/>
              </w:rPr>
            </w:pPr>
          </w:p>
        </w:tc>
      </w:tr>
      <w:tr w:rsidR="004A5CE9" w:rsidRPr="00B63CBA" w:rsidTr="00726E41">
        <w:trPr>
          <w:trHeight w:val="290"/>
        </w:trPr>
        <w:tc>
          <w:tcPr>
            <w:tcW w:w="10191" w:type="dxa"/>
            <w:tcBorders>
              <w:top w:val="nil"/>
              <w:left w:val="nil"/>
              <w:bottom w:val="nil"/>
              <w:right w:val="nil"/>
            </w:tcBorders>
            <w:shd w:val="clear" w:color="auto" w:fill="auto"/>
            <w:tcMar>
              <w:top w:w="80" w:type="dxa"/>
              <w:left w:w="80" w:type="dxa"/>
              <w:bottom w:w="80" w:type="dxa"/>
              <w:right w:w="80" w:type="dxa"/>
            </w:tcMar>
          </w:tcPr>
          <w:p w:rsidR="004A5CE9" w:rsidRPr="00B63CBA" w:rsidRDefault="004A5CE9" w:rsidP="00726E41">
            <w:pPr>
              <w:spacing w:after="0" w:line="360" w:lineRule="auto"/>
              <w:jc w:val="both"/>
              <w:rPr>
                <w:rFonts w:ascii="Times New Roman" w:hAnsi="Times New Roman" w:cs="Times New Roman"/>
              </w:rPr>
            </w:pPr>
          </w:p>
        </w:tc>
      </w:tr>
    </w:tbl>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4A5CE9" w:rsidP="004A5CE9">
      <w:pPr>
        <w:tabs>
          <w:tab w:val="left" w:pos="1695"/>
        </w:tabs>
        <w:rPr>
          <w:rFonts w:ascii="Times New Roman" w:hAnsi="Times New Roman" w:cs="Times New Roman"/>
        </w:rPr>
      </w:pPr>
    </w:p>
    <w:p w:rsidR="004A5CE9" w:rsidRPr="00B63CBA" w:rsidRDefault="00724BE4" w:rsidP="00724BE4">
      <w:pPr>
        <w:pStyle w:val="ListeParagraf"/>
        <w:numPr>
          <w:ilvl w:val="0"/>
          <w:numId w:val="1"/>
        </w:numPr>
        <w:tabs>
          <w:tab w:val="left" w:pos="1695"/>
        </w:tabs>
        <w:rPr>
          <w:rFonts w:ascii="Times New Roman" w:hAnsi="Times New Roman" w:cs="Times New Roman"/>
          <w:sz w:val="24"/>
          <w:szCs w:val="24"/>
        </w:rPr>
      </w:pPr>
      <w:r w:rsidRPr="00B63CBA">
        <w:rPr>
          <w:rFonts w:ascii="Times New Roman" w:hAnsi="Times New Roman" w:cs="Times New Roman"/>
          <w:sz w:val="24"/>
          <w:szCs w:val="24"/>
        </w:rPr>
        <w:lastRenderedPageBreak/>
        <w:t>Çocuk Psikiyatri Uzmanının Görev Tanımı:</w:t>
      </w:r>
    </w:p>
    <w:p w:rsidR="00724BE4" w:rsidRPr="00B63CBA" w:rsidRDefault="00724BE4" w:rsidP="00724BE4">
      <w:pPr>
        <w:pStyle w:val="ColorfulList-Accent1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B63CBA">
        <w:rPr>
          <w:rFonts w:ascii="Times New Roman" w:hAnsi="Times New Roman"/>
        </w:rPr>
        <w:t xml:space="preserve">Çocuk ve Ergen Ruh Sağlığı ve Hastalıkları (ÇERSAH) uzmanlığı; tıp bilgisinin ruhsal, bedensel ve sosyal konuları kapsayan bilgilerle bütünleştirilmesini gerektiren bir tıbbi bilim dalıdır. ÇERSAH uzmanlık alanının bilimsel içeriğine bakıldığında; genetik, fizyolojik, biyokimyasal, nöroendokrin yapıyı doğum öncesi ve sonrası gelişimsel özellikleri incelemesi açısından ‘biyolojik bir bilim’dir. Çok erken dönemlerden başlayarak, insanlar arası ilişkileri ve etkileşim biçimlerini inceleyen bir ‘insan bilimi’; çocuk yetiştirmeye ilişkin tutumları, ailesel ve çevresel etmenleri araştırmasıyla bir ‘toplum bilimi’dir. Ayrıca, çocuklar, ergenler ve ailelerin davranışlarının değerlendirilmesi, biçimlendirilmesi açısından bir ‘eğitim, gelişim ve davranış bilimi’ ortaya çıkan ruhsal nitelikli sorunların, çocuklukta yerleşmeden, yaygınlaşmadan ele alınıp düzeltilmesi, sağlıklı bireylerin yetişmesi için gerekli önlemlerin planlanması yönünden bir ‘koruyucu hekimlik bilimi’dir. ÇERSAH uzmanlık eğitimi güncel uluslararası psikiyatrik sınıflandırma sistemlerince tanımlanmış olan çocuk ve ergenlere ilişkin psikiyatrik ve nörogelişimsel durumların ayaktan ve yatırılarak incelenmesi, takibi, tanı konması ve sağaltımını kapsar. ÇERSAH uzmanlığı bebekler, çocuklar, ergenler, aileler ve toplumun ilgili kurumlarıyla çalışmayı gerektirmektedir. </w:t>
      </w:r>
    </w:p>
    <w:p w:rsidR="00724BE4" w:rsidRPr="00B63CBA" w:rsidRDefault="00724BE4" w:rsidP="00724BE4">
      <w:pPr>
        <w:pStyle w:val="ColorfulList-Accent1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p>
    <w:p w:rsidR="00724BE4" w:rsidRPr="00B63CBA" w:rsidRDefault="00724BE4" w:rsidP="00724BE4">
      <w:pPr>
        <w:pStyle w:val="ColorfulList-Accent1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B63CBA">
        <w:rPr>
          <w:rFonts w:ascii="Times New Roman" w:hAnsi="Times New Roman"/>
        </w:rPr>
        <w:t xml:space="preserve">Tıpta Uzmanlık Sınavı’nı (TUS) bu uzmanlık alanı için belirlenen ölçütler üzerinden kazanmakla başlar. ÇERSAH uzmanlık eğitiminin süresi dört yıl olarak belirlenmiştir. ATUB  2014 düzenlemelerine göre toplam eğitim süresinin rotasyonlar harici kısmının asgari 3 yılı ÇERSAH uzmanlık eğitim biriminde geçmelidir. </w:t>
      </w:r>
    </w:p>
    <w:p w:rsidR="00724BE4" w:rsidRPr="00B63CBA" w:rsidRDefault="00724BE4" w:rsidP="00724BE4">
      <w:pPr>
        <w:pStyle w:val="ColorfulList-Accent1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p>
    <w:p w:rsidR="00724BE4" w:rsidRPr="00B63CBA" w:rsidRDefault="00724BE4" w:rsidP="00724BE4">
      <w:pPr>
        <w:pStyle w:val="ColorfulList-Accent1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B63CBA">
        <w:rPr>
          <w:rFonts w:ascii="Times New Roman" w:hAnsi="Times New Roman"/>
        </w:rPr>
        <w:t>ÇERSAH uzmanlık eğitimini tamamlayanlar kamu ve özel sektörde meslekleri ile ilgili alanlarda çalışırlar. Akademik kariyer yapabilirler.</w:t>
      </w:r>
    </w:p>
    <w:p w:rsidR="00724BE4" w:rsidRPr="00B63CBA" w:rsidRDefault="00724BE4" w:rsidP="00724BE4">
      <w:pPr>
        <w:pStyle w:val="ColorfulList-Accent11"/>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p>
    <w:p w:rsidR="00724BE4" w:rsidRPr="00B63CBA" w:rsidRDefault="009D35FD" w:rsidP="00724BE4">
      <w:pPr>
        <w:pStyle w:val="ListeParagraf"/>
        <w:numPr>
          <w:ilvl w:val="0"/>
          <w:numId w:val="1"/>
        </w:numPr>
        <w:tabs>
          <w:tab w:val="left" w:pos="1695"/>
        </w:tabs>
        <w:rPr>
          <w:rFonts w:ascii="Times New Roman" w:hAnsi="Times New Roman" w:cs="Times New Roman"/>
        </w:rPr>
      </w:pPr>
      <w:r w:rsidRPr="00B63CBA">
        <w:rPr>
          <w:rFonts w:ascii="Times New Roman" w:hAnsi="Times New Roman" w:cs="Times New Roman"/>
          <w:sz w:val="24"/>
          <w:szCs w:val="24"/>
        </w:rPr>
        <w:t>Çocuk Psikiyatri Uzmanlık Öğrencisinin Sağlaması Gereken Yetkinlikler:</w:t>
      </w:r>
    </w:p>
    <w:p w:rsidR="002D49C6" w:rsidRPr="00B63CBA" w:rsidRDefault="002D49C6" w:rsidP="002D49C6">
      <w:pPr>
        <w:spacing w:after="0" w:line="240" w:lineRule="auto"/>
        <w:ind w:firstLine="567"/>
        <w:jc w:val="both"/>
        <w:rPr>
          <w:rFonts w:ascii="Times New Roman" w:eastAsia="Times New Roman" w:hAnsi="Times New Roman" w:cs="Times New Roman"/>
          <w:sz w:val="24"/>
          <w:szCs w:val="24"/>
        </w:rPr>
      </w:pPr>
      <w:r w:rsidRPr="00B63CBA">
        <w:rPr>
          <w:rFonts w:ascii="Times New Roman" w:hAnsi="Times New Roman" w:cs="Times New Roman"/>
          <w:sz w:val="24"/>
          <w:szCs w:val="24"/>
        </w:rPr>
        <w:t>Yetkinlik, bir uzmanın bir iş ya da işlemin gerektiği gibi yapılabilmesi için kritik değer taşıyan, eğitim ve öğretim yoluyla kazanılıp iyileştirilebilen, gözlenip ölçülebilen, özellikleri daha önceden tarif edilmiş olan, bilgi, beceri, tutum ve davranışların toplamıdır. Yetkinlikler yedi alanda toplanmıştır:</w:t>
      </w:r>
    </w:p>
    <w:p w:rsidR="002D49C6" w:rsidRPr="00B63CBA" w:rsidRDefault="002D49C6" w:rsidP="002D49C6">
      <w:pPr>
        <w:spacing w:after="0" w:line="240" w:lineRule="auto"/>
        <w:jc w:val="both"/>
        <w:rPr>
          <w:rFonts w:ascii="Times New Roman" w:eastAsia="Times New Roman" w:hAnsi="Times New Roman" w:cs="Times New Roman"/>
          <w:b/>
          <w:bCs/>
          <w:caps/>
          <w:sz w:val="24"/>
          <w:szCs w:val="24"/>
        </w:rPr>
      </w:pPr>
    </w:p>
    <w:p w:rsidR="002D49C6" w:rsidRPr="00B63CBA" w:rsidRDefault="002D49C6" w:rsidP="002D49C6">
      <w:pPr>
        <w:pStyle w:val="Balk2"/>
        <w:numPr>
          <w:ilvl w:val="0"/>
          <w:numId w:val="3"/>
        </w:numPr>
        <w:spacing w:before="0" w:after="0" w:line="240" w:lineRule="auto"/>
        <w:rPr>
          <w:rFonts w:ascii="Times New Roman" w:hAnsi="Times New Roman" w:cs="Times New Roman"/>
          <w:b w:val="0"/>
          <w:bCs w:val="0"/>
          <w:i w:val="0"/>
          <w:iCs w:val="0"/>
          <w:sz w:val="24"/>
          <w:szCs w:val="24"/>
        </w:rPr>
      </w:pPr>
      <w:r w:rsidRPr="00B63CBA">
        <w:rPr>
          <w:rFonts w:ascii="Times New Roman" w:hAnsi="Times New Roman" w:cs="Times New Roman"/>
          <w:b w:val="0"/>
          <w:bCs w:val="0"/>
          <w:i w:val="0"/>
          <w:iCs w:val="0"/>
          <w:sz w:val="24"/>
          <w:szCs w:val="24"/>
        </w:rPr>
        <w:t>Yönetici</w:t>
      </w:r>
    </w:p>
    <w:p w:rsidR="002D49C6" w:rsidRPr="00B63CBA" w:rsidRDefault="002D49C6" w:rsidP="002D49C6">
      <w:pPr>
        <w:pStyle w:val="Balk2"/>
        <w:numPr>
          <w:ilvl w:val="0"/>
          <w:numId w:val="3"/>
        </w:numPr>
        <w:spacing w:before="0" w:after="0" w:line="240" w:lineRule="auto"/>
        <w:rPr>
          <w:rFonts w:ascii="Times New Roman" w:hAnsi="Times New Roman" w:cs="Times New Roman"/>
          <w:b w:val="0"/>
          <w:bCs w:val="0"/>
          <w:i w:val="0"/>
          <w:iCs w:val="0"/>
          <w:sz w:val="24"/>
          <w:szCs w:val="24"/>
        </w:rPr>
      </w:pPr>
      <w:r w:rsidRPr="00B63CBA">
        <w:rPr>
          <w:rFonts w:ascii="Times New Roman" w:hAnsi="Times New Roman" w:cs="Times New Roman"/>
          <w:b w:val="0"/>
          <w:bCs w:val="0"/>
          <w:i w:val="0"/>
          <w:iCs w:val="0"/>
          <w:sz w:val="24"/>
          <w:szCs w:val="24"/>
        </w:rPr>
        <w:t>Ekip Üyesi</w:t>
      </w:r>
    </w:p>
    <w:p w:rsidR="002D49C6" w:rsidRPr="00B63CBA" w:rsidRDefault="002D49C6" w:rsidP="002D49C6">
      <w:pPr>
        <w:pStyle w:val="Balk2"/>
        <w:numPr>
          <w:ilvl w:val="0"/>
          <w:numId w:val="3"/>
        </w:numPr>
        <w:spacing w:before="0" w:after="0" w:line="240" w:lineRule="auto"/>
        <w:rPr>
          <w:rFonts w:ascii="Times New Roman" w:hAnsi="Times New Roman" w:cs="Times New Roman"/>
          <w:b w:val="0"/>
          <w:bCs w:val="0"/>
          <w:i w:val="0"/>
          <w:iCs w:val="0"/>
          <w:sz w:val="24"/>
          <w:szCs w:val="24"/>
        </w:rPr>
      </w:pPr>
      <w:r w:rsidRPr="00B63CBA">
        <w:rPr>
          <w:rFonts w:ascii="Times New Roman" w:hAnsi="Times New Roman" w:cs="Times New Roman"/>
          <w:b w:val="0"/>
          <w:bCs w:val="0"/>
          <w:i w:val="0"/>
          <w:iCs w:val="0"/>
          <w:sz w:val="24"/>
          <w:szCs w:val="24"/>
        </w:rPr>
        <w:t>Sağlık Koruyucusu</w:t>
      </w:r>
    </w:p>
    <w:p w:rsidR="002D49C6" w:rsidRPr="00B63CBA" w:rsidRDefault="002D49C6" w:rsidP="002D49C6">
      <w:pPr>
        <w:pStyle w:val="Balk2"/>
        <w:numPr>
          <w:ilvl w:val="0"/>
          <w:numId w:val="3"/>
        </w:numPr>
        <w:spacing w:before="0" w:after="0" w:line="240" w:lineRule="auto"/>
        <w:rPr>
          <w:rFonts w:ascii="Times New Roman" w:hAnsi="Times New Roman" w:cs="Times New Roman"/>
          <w:b w:val="0"/>
          <w:bCs w:val="0"/>
          <w:i w:val="0"/>
          <w:iCs w:val="0"/>
          <w:sz w:val="24"/>
          <w:szCs w:val="24"/>
        </w:rPr>
      </w:pPr>
      <w:r w:rsidRPr="00B63CBA">
        <w:rPr>
          <w:rFonts w:ascii="Times New Roman" w:hAnsi="Times New Roman" w:cs="Times New Roman"/>
          <w:b w:val="0"/>
          <w:bCs w:val="0"/>
          <w:i w:val="0"/>
          <w:iCs w:val="0"/>
          <w:sz w:val="24"/>
          <w:szCs w:val="24"/>
        </w:rPr>
        <w:t xml:space="preserve"> İletişim Kuran </w:t>
      </w:r>
    </w:p>
    <w:p w:rsidR="002D49C6" w:rsidRPr="00B63CBA" w:rsidRDefault="002D49C6" w:rsidP="002D49C6">
      <w:pPr>
        <w:pStyle w:val="Balk2"/>
        <w:numPr>
          <w:ilvl w:val="0"/>
          <w:numId w:val="3"/>
        </w:numPr>
        <w:spacing w:before="0" w:after="0" w:line="240" w:lineRule="auto"/>
        <w:rPr>
          <w:rFonts w:ascii="Times New Roman" w:hAnsi="Times New Roman" w:cs="Times New Roman"/>
          <w:b w:val="0"/>
          <w:bCs w:val="0"/>
          <w:i w:val="0"/>
          <w:iCs w:val="0"/>
          <w:sz w:val="24"/>
          <w:szCs w:val="24"/>
        </w:rPr>
      </w:pPr>
      <w:r w:rsidRPr="00B63CBA">
        <w:rPr>
          <w:rFonts w:ascii="Times New Roman" w:hAnsi="Times New Roman" w:cs="Times New Roman"/>
          <w:b w:val="0"/>
          <w:bCs w:val="0"/>
          <w:i w:val="0"/>
          <w:iCs w:val="0"/>
          <w:sz w:val="24"/>
          <w:szCs w:val="24"/>
        </w:rPr>
        <w:t> Değer ve Sorumluluk Sahibi</w:t>
      </w:r>
    </w:p>
    <w:p w:rsidR="002D49C6" w:rsidRPr="00B63CBA" w:rsidRDefault="002D49C6" w:rsidP="002D49C6">
      <w:pPr>
        <w:pStyle w:val="Balk2"/>
        <w:numPr>
          <w:ilvl w:val="0"/>
          <w:numId w:val="3"/>
        </w:numPr>
        <w:spacing w:before="0" w:after="0" w:line="240" w:lineRule="auto"/>
        <w:rPr>
          <w:rFonts w:ascii="Times New Roman" w:hAnsi="Times New Roman" w:cs="Times New Roman"/>
          <w:b w:val="0"/>
          <w:bCs w:val="0"/>
          <w:i w:val="0"/>
          <w:iCs w:val="0"/>
          <w:sz w:val="24"/>
          <w:szCs w:val="24"/>
        </w:rPr>
      </w:pPr>
      <w:r w:rsidRPr="00B63CBA">
        <w:rPr>
          <w:rFonts w:ascii="Times New Roman" w:hAnsi="Times New Roman" w:cs="Times New Roman"/>
          <w:b w:val="0"/>
          <w:bCs w:val="0"/>
          <w:i w:val="0"/>
          <w:iCs w:val="0"/>
          <w:sz w:val="24"/>
          <w:szCs w:val="24"/>
        </w:rPr>
        <w:t xml:space="preserve"> Öğrenen ve Öğreten</w:t>
      </w:r>
    </w:p>
    <w:p w:rsidR="002D49C6" w:rsidRPr="00B63CBA" w:rsidRDefault="002D49C6" w:rsidP="002D49C6">
      <w:pPr>
        <w:pStyle w:val="Balk2"/>
        <w:numPr>
          <w:ilvl w:val="0"/>
          <w:numId w:val="3"/>
        </w:numPr>
        <w:spacing w:before="0" w:after="0" w:line="240" w:lineRule="auto"/>
        <w:rPr>
          <w:rFonts w:ascii="Times New Roman" w:hAnsi="Times New Roman" w:cs="Times New Roman"/>
          <w:b w:val="0"/>
          <w:bCs w:val="0"/>
          <w:sz w:val="24"/>
          <w:szCs w:val="24"/>
        </w:rPr>
      </w:pPr>
      <w:r w:rsidRPr="00B63CBA">
        <w:rPr>
          <w:rFonts w:ascii="Times New Roman" w:hAnsi="Times New Roman" w:cs="Times New Roman"/>
          <w:b w:val="0"/>
          <w:bCs w:val="0"/>
          <w:i w:val="0"/>
          <w:iCs w:val="0"/>
          <w:sz w:val="24"/>
          <w:szCs w:val="24"/>
        </w:rPr>
        <w:t xml:space="preserve"> Hizmet Sunucusu</w:t>
      </w:r>
    </w:p>
    <w:p w:rsidR="002D49C6" w:rsidRPr="00B63CBA" w:rsidRDefault="002D49C6" w:rsidP="002D49C6">
      <w:pPr>
        <w:rPr>
          <w:rFonts w:ascii="Times New Roman" w:hAnsi="Times New Roman" w:cs="Times New Roman"/>
        </w:rPr>
      </w:pPr>
    </w:p>
    <w:p w:rsidR="002D49C6" w:rsidRPr="00B63CBA" w:rsidRDefault="002D49C6" w:rsidP="002D49C6">
      <w:pPr>
        <w:spacing w:after="0" w:line="240" w:lineRule="auto"/>
        <w:ind w:firstLine="567"/>
        <w:jc w:val="both"/>
        <w:rPr>
          <w:rFonts w:ascii="Times New Roman" w:eastAsia="Times New Roman" w:hAnsi="Times New Roman" w:cs="Times New Roman"/>
          <w:sz w:val="24"/>
          <w:szCs w:val="24"/>
        </w:rPr>
      </w:pPr>
      <w:r w:rsidRPr="00B63CBA">
        <w:rPr>
          <w:rFonts w:ascii="Times New Roman" w:hAnsi="Times New Roman" w:cs="Times New Roman"/>
          <w:sz w:val="24"/>
          <w:szCs w:val="24"/>
        </w:rPr>
        <w:t>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w:t>
      </w:r>
    </w:p>
    <w:p w:rsidR="002D49C6" w:rsidRPr="00B63CBA" w:rsidRDefault="002D49C6" w:rsidP="002D49C6">
      <w:pPr>
        <w:widowControl w:val="0"/>
        <w:autoSpaceDE w:val="0"/>
        <w:autoSpaceDN w:val="0"/>
        <w:adjustRightInd w:val="0"/>
        <w:spacing w:after="0"/>
        <w:ind w:left="426"/>
        <w:jc w:val="both"/>
        <w:rPr>
          <w:rFonts w:ascii="Times New Roman" w:hAnsi="Times New Roman" w:cs="Times New Roman"/>
        </w:rPr>
      </w:pPr>
      <w:r w:rsidRPr="00B63CBA">
        <w:rPr>
          <w:rFonts w:ascii="Times New Roman" w:hAnsi="Times New Roman" w:cs="Times New Roman"/>
          <w:b/>
          <w:i/>
          <w:u w:val="single"/>
        </w:rPr>
        <w:t>Hizmet sunucusu</w:t>
      </w:r>
      <w:r w:rsidRPr="00B63CBA">
        <w:rPr>
          <w:rFonts w:ascii="Times New Roman" w:hAnsi="Times New Roman" w:cs="Times New Roman"/>
        </w:rPr>
        <w:t xml:space="preserve"> temel yetkinlik alanındaki yetkinlikler, kullanılış yerlerine göre iki türdür: </w:t>
      </w:r>
    </w:p>
    <w:p w:rsidR="002D49C6" w:rsidRPr="00B63CBA" w:rsidRDefault="002D49C6" w:rsidP="002D49C6">
      <w:pPr>
        <w:widowControl w:val="0"/>
        <w:autoSpaceDE w:val="0"/>
        <w:autoSpaceDN w:val="0"/>
        <w:adjustRightInd w:val="0"/>
        <w:spacing w:after="0"/>
        <w:ind w:left="426"/>
        <w:jc w:val="both"/>
        <w:rPr>
          <w:rFonts w:ascii="Times New Roman" w:hAnsi="Times New Roman" w:cs="Times New Roman"/>
        </w:rPr>
      </w:pPr>
    </w:p>
    <w:p w:rsidR="002D49C6" w:rsidRPr="00B63CBA" w:rsidRDefault="002D49C6" w:rsidP="002D49C6">
      <w:pPr>
        <w:rPr>
          <w:rFonts w:ascii="Times New Roman" w:hAnsi="Times New Roman" w:cs="Times New Roman"/>
        </w:rPr>
      </w:pPr>
      <w:r w:rsidRPr="00B63CBA">
        <w:rPr>
          <w:rFonts w:ascii="Times New Roman" w:hAnsi="Times New Roman" w:cs="Times New Roman"/>
          <w:b/>
          <w:noProof/>
        </w:rPr>
        <w:lastRenderedPageBreak/>
        <w:t xml:space="preserve">Klinik Yetkinlik: </w:t>
      </w:r>
      <w:r w:rsidRPr="00B63CBA">
        <w:rPr>
          <w:rFonts w:ascii="Times New Roman" w:hAnsi="Times New Roman" w:cs="Times New Roman"/>
        </w:rPr>
        <w:t xml:space="preserve">Bilgiyi, kişisel, sosyal ve/veya metodolojik becerileri tıbbi kararlar konusunda kullanabilme yeteneğidir; </w:t>
      </w:r>
    </w:p>
    <w:p w:rsidR="002D49C6" w:rsidRPr="00B63CBA" w:rsidRDefault="002D49C6" w:rsidP="002D49C6">
      <w:pPr>
        <w:widowControl w:val="0"/>
        <w:autoSpaceDE w:val="0"/>
        <w:autoSpaceDN w:val="0"/>
        <w:adjustRightInd w:val="0"/>
        <w:spacing w:after="0"/>
        <w:jc w:val="both"/>
        <w:rPr>
          <w:rFonts w:ascii="Times New Roman" w:hAnsi="Times New Roman" w:cs="Times New Roman"/>
        </w:rPr>
      </w:pPr>
      <w:r w:rsidRPr="00B63CBA">
        <w:rPr>
          <w:rFonts w:ascii="Times New Roman" w:hAnsi="Times New Roman" w:cs="Times New Roman"/>
          <w:b/>
          <w:noProof/>
        </w:rPr>
        <w:t>Girişimsel Yetkinlik:</w:t>
      </w:r>
      <w:r w:rsidRPr="00B63CBA">
        <w:rPr>
          <w:rFonts w:ascii="Times New Roman" w:hAnsi="Times New Roman" w:cs="Times New Roman"/>
          <w:noProof/>
        </w:rPr>
        <w:t xml:space="preserve"> </w:t>
      </w:r>
      <w:r w:rsidRPr="00B63CBA">
        <w:rPr>
          <w:rFonts w:ascii="Times New Roman" w:hAnsi="Times New Roman" w:cs="Times New Roman"/>
        </w:rPr>
        <w:t xml:space="preserve">Bilgiyi, kişisel, sosyal ve/veya metodolojik becerileri tıbbi girişimler konusunda kullanabilme yeteneğidir. </w:t>
      </w:r>
    </w:p>
    <w:p w:rsidR="002D49C6" w:rsidRPr="00B63CBA" w:rsidRDefault="002D49C6" w:rsidP="002D49C6">
      <w:pPr>
        <w:widowControl w:val="0"/>
        <w:autoSpaceDE w:val="0"/>
        <w:autoSpaceDN w:val="0"/>
        <w:adjustRightInd w:val="0"/>
        <w:spacing w:after="0"/>
        <w:ind w:left="426"/>
        <w:jc w:val="both"/>
        <w:rPr>
          <w:rFonts w:ascii="Times New Roman" w:hAnsi="Times New Roman" w:cs="Times New Roman"/>
        </w:rPr>
      </w:pPr>
      <w:r w:rsidRPr="00B63CBA">
        <w:rPr>
          <w:rFonts w:ascii="Times New Roman" w:hAnsi="Times New Roman" w:cs="Times New Roman"/>
        </w:rPr>
        <w:t xml:space="preserve">Klinik ve girişimsel yetkinlikler edinilirken ve uygulanırken Temel Yetkinlik alanlarında belirtilen diğer yetkinliklerle uyum içinde olmalı ve uzmanlığa özel klinik karar süreçlerini kolaylaştırmalıdır. </w:t>
      </w:r>
    </w:p>
    <w:p w:rsidR="002D49C6" w:rsidRPr="00B63CBA" w:rsidRDefault="002D49C6" w:rsidP="002D49C6">
      <w:pPr>
        <w:rPr>
          <w:rFonts w:ascii="Times New Roman" w:hAnsi="Times New Roman" w:cs="Times New Roman"/>
        </w:rPr>
      </w:pPr>
    </w:p>
    <w:p w:rsidR="002D49C6" w:rsidRPr="00B63CBA" w:rsidRDefault="002D49C6" w:rsidP="002D49C6">
      <w:pPr>
        <w:pStyle w:val="ColorfulList-Accent11"/>
        <w:tabs>
          <w:tab w:val="left" w:pos="284"/>
          <w:tab w:val="left" w:pos="567"/>
        </w:tabs>
        <w:spacing w:after="0" w:line="240" w:lineRule="auto"/>
        <w:ind w:left="273"/>
        <w:jc w:val="both"/>
        <w:rPr>
          <w:rFonts w:ascii="Times New Roman" w:hAnsi="Times New Roman"/>
        </w:rPr>
      </w:pPr>
      <w:r w:rsidRPr="00B63CBA">
        <w:rPr>
          <w:rFonts w:ascii="Times New Roman" w:hAnsi="Times New Roman"/>
        </w:rPr>
        <w:t>Uzman Hekim aşağıda listelenmiş klinik yetkinlikleri ve eğitimi boyunca edindiği diğer bütünleyici “temel yetkinlikleri” eş zamanlı ve uygun şekilde kullanarak uygular.</w:t>
      </w:r>
    </w:p>
    <w:p w:rsidR="002D49C6" w:rsidRPr="00B63CBA" w:rsidRDefault="002D49C6" w:rsidP="002D49C6">
      <w:pPr>
        <w:pStyle w:val="ColorfulList-Accent11"/>
        <w:tabs>
          <w:tab w:val="left" w:pos="284"/>
          <w:tab w:val="left" w:pos="567"/>
        </w:tabs>
        <w:spacing w:after="0" w:line="240" w:lineRule="auto"/>
        <w:ind w:left="273"/>
        <w:jc w:val="both"/>
        <w:rPr>
          <w:rFonts w:ascii="Times New Roman" w:hAnsi="Times New Roman"/>
        </w:rPr>
      </w:pPr>
    </w:p>
    <w:p w:rsidR="002D49C6" w:rsidRPr="00B63CBA" w:rsidRDefault="002D49C6" w:rsidP="002D49C6">
      <w:pPr>
        <w:pStyle w:val="T2"/>
        <w:rPr>
          <w:rFonts w:ascii="Times New Roman" w:hAnsi="Times New Roman"/>
        </w:rPr>
      </w:pPr>
      <w:r w:rsidRPr="00B63CBA">
        <w:rPr>
          <w:rFonts w:ascii="Times New Roman" w:hAnsi="Times New Roman"/>
        </w:rPr>
        <w:t>KLİNİK YETKİNLİK İÇİN KULLANILAN TANIMLAR VE KISALTMALARI</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Klinik yetkinlikler</w:t>
      </w:r>
      <w:r w:rsidRPr="00B63CBA">
        <w:rPr>
          <w:rFonts w:ascii="Times New Roman" w:hAnsi="Times New Roman" w:cs="Times New Roman"/>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B</w:t>
      </w:r>
      <w:r w:rsidRPr="00B63CBA">
        <w:rPr>
          <w:rFonts w:ascii="Times New Roman" w:hAnsi="Times New Roman" w:cs="Times New Roman"/>
        </w:rPr>
        <w:t>:Hastalığa ön tanı koyma ve gerekli durumda hastaya zarar vermeyecek şekilde ve doğru zamanda, doğru yere sevk edebilecek bilgiye sahip olma düzeyini ifade eder.</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T</w:t>
      </w:r>
      <w:r w:rsidRPr="00B63CBA">
        <w:rPr>
          <w:rFonts w:ascii="Times New Roman" w:hAnsi="Times New Roman" w:cs="Times New Roman"/>
        </w:rPr>
        <w:t>:Hastaya tanı koyma ve sonrasında tedavi için yönlendirebilme düzeyini ifade eder.</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TT</w:t>
      </w:r>
      <w:r w:rsidRPr="00B63CBA">
        <w:rPr>
          <w:rFonts w:ascii="Times New Roman" w:hAnsi="Times New Roman" w:cs="Times New Roman"/>
        </w:rPr>
        <w:t>: Ekip çalışmasının gerektirdiği durumlar dışında herhangi bir desteğe gereksinim duymadan hastanın tanı ve tedavisinin tüm sürecini yönetebilme düzeyini ifade eder.</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rPr>
        <w:t>Klinik yetkinliklerde bu düzeylere ek olarak gerekli durumlar için A ve K yetkinlik düzeyleri eklenmektedir:</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A</w:t>
      </w:r>
      <w:r w:rsidRPr="00B63CBA">
        <w:rPr>
          <w:rFonts w:ascii="Times New Roman" w:hAnsi="Times New Roman" w:cs="Times New Roman"/>
        </w:rPr>
        <w:t>:Hastanın acil durum tanısını koymak ve hastalığa özel acil tedavi girişimini uygulayabilme düzeyini ifade eder.</w:t>
      </w:r>
    </w:p>
    <w:p w:rsidR="002D49C6" w:rsidRPr="00B63CBA" w:rsidRDefault="002D49C6" w:rsidP="002D49C6">
      <w:pPr>
        <w:spacing w:after="0" w:line="240" w:lineRule="auto"/>
        <w:rPr>
          <w:rFonts w:ascii="Times New Roman" w:hAnsi="Times New Roman" w:cs="Times New Roman"/>
          <w:b/>
        </w:rPr>
      </w:pPr>
      <w:r w:rsidRPr="00B63CBA">
        <w:rPr>
          <w:rFonts w:ascii="Times New Roman" w:hAnsi="Times New Roman" w:cs="Times New Roman"/>
          <w:b/>
        </w:rPr>
        <w:t>K</w:t>
      </w:r>
      <w:r w:rsidRPr="00B63CBA">
        <w:rPr>
          <w:rFonts w:ascii="Times New Roman" w:hAnsi="Times New Roman" w:cs="Times New Roman"/>
        </w:rPr>
        <w:t>:Hastanın birincil, ikincil ve üçüncül korunma gereksinimlerini tanımlamayı ve gerekli koruyucu önlemleri alabilme düzeyini ifade eder.</w:t>
      </w:r>
      <w:r w:rsidRPr="00B63CBA">
        <w:rPr>
          <w:rFonts w:ascii="Times New Roman" w:hAnsi="Times New Roman" w:cs="Times New Roman"/>
          <w:b/>
          <w:noProof/>
        </w:rPr>
        <w:t xml:space="preserve"> </w:t>
      </w:r>
    </w:p>
    <w:p w:rsidR="002D49C6" w:rsidRPr="00B63CBA" w:rsidRDefault="002D49C6" w:rsidP="002D49C6">
      <w:pPr>
        <w:pStyle w:val="ListeParagraf"/>
        <w:tabs>
          <w:tab w:val="left" w:pos="1695"/>
        </w:tabs>
        <w:rPr>
          <w:rFonts w:ascii="Times New Roman" w:hAnsi="Times New Roman" w:cs="Times New Roman"/>
        </w:rPr>
      </w:pPr>
    </w:p>
    <w:tbl>
      <w:tblPr>
        <w:tblW w:w="9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085"/>
        <w:gridCol w:w="4506"/>
        <w:gridCol w:w="909"/>
        <w:gridCol w:w="727"/>
        <w:gridCol w:w="1089"/>
      </w:tblGrid>
      <w:tr w:rsidR="002D49C6" w:rsidRPr="00B63CBA" w:rsidTr="00726E41">
        <w:trPr>
          <w:trHeight w:val="1274"/>
          <w:tblHeader/>
        </w:trPr>
        <w:tc>
          <w:tcPr>
            <w:tcW w:w="3085" w:type="dxa"/>
            <w:shd w:val="clear" w:color="auto" w:fill="9E3A38"/>
            <w:noWrap/>
            <w:vAlign w:val="center"/>
          </w:tcPr>
          <w:p w:rsidR="002D49C6" w:rsidRPr="00B63CBA" w:rsidRDefault="002D49C6" w:rsidP="00726E41">
            <w:pPr>
              <w:spacing w:after="0" w:line="240" w:lineRule="auto"/>
              <w:rPr>
                <w:rFonts w:ascii="Times New Roman" w:eastAsia="Times New Roman" w:hAnsi="Times New Roman" w:cs="Times New Roman"/>
                <w:b/>
                <w:bCs/>
                <w:color w:val="FFFFFF"/>
              </w:rPr>
            </w:pPr>
          </w:p>
        </w:tc>
        <w:tc>
          <w:tcPr>
            <w:tcW w:w="3746" w:type="dxa"/>
            <w:shd w:val="clear" w:color="auto" w:fill="9E3A38"/>
            <w:vAlign w:val="center"/>
          </w:tcPr>
          <w:p w:rsidR="002D49C6" w:rsidRPr="00B63CBA" w:rsidRDefault="002D49C6"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KLİNİK YETKİNLİK</w:t>
            </w:r>
          </w:p>
        </w:tc>
        <w:tc>
          <w:tcPr>
            <w:tcW w:w="909" w:type="dxa"/>
            <w:shd w:val="clear" w:color="auto" w:fill="9E3A38"/>
            <w:textDirection w:val="btLr"/>
            <w:vAlign w:val="center"/>
          </w:tcPr>
          <w:p w:rsidR="002D49C6" w:rsidRPr="00B63CBA" w:rsidRDefault="002D49C6"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Düzey</w:t>
            </w:r>
          </w:p>
        </w:tc>
        <w:tc>
          <w:tcPr>
            <w:tcW w:w="727" w:type="dxa"/>
            <w:shd w:val="clear" w:color="auto" w:fill="9E3A38"/>
            <w:textDirection w:val="btLr"/>
            <w:vAlign w:val="center"/>
          </w:tcPr>
          <w:p w:rsidR="002D49C6" w:rsidRPr="00B63CBA" w:rsidRDefault="002D49C6"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Kıdem</w:t>
            </w:r>
          </w:p>
        </w:tc>
        <w:tc>
          <w:tcPr>
            <w:tcW w:w="1089" w:type="dxa"/>
            <w:shd w:val="clear" w:color="auto" w:fill="9E3A38"/>
            <w:textDirection w:val="btLr"/>
            <w:vAlign w:val="center"/>
          </w:tcPr>
          <w:p w:rsidR="002D49C6" w:rsidRPr="00B63CBA" w:rsidRDefault="002D49C6"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Yöntem</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 xml:space="preserve">DİKKAT EKSİKLİĞİ HİPERAKTİVİTE BOZUKLUĞU </w:t>
            </w:r>
          </w:p>
        </w:tc>
        <w:tc>
          <w:tcPr>
            <w:tcW w:w="3746" w:type="dxa"/>
            <w:shd w:val="clear" w:color="auto" w:fill="EDF2F8"/>
            <w:vAlign w:val="center"/>
          </w:tcPr>
          <w:p w:rsidR="002D49C6" w:rsidRPr="00B63CBA" w:rsidRDefault="002D49C6" w:rsidP="00726E41">
            <w:pPr>
              <w:autoSpaceDE w:val="0"/>
              <w:autoSpaceDN w:val="0"/>
              <w:adjustRightInd w:val="0"/>
              <w:spacing w:after="0" w:line="240" w:lineRule="auto"/>
              <w:rPr>
                <w:rFonts w:ascii="Times New Roman" w:eastAsia="Times New Roman" w:hAnsi="Times New Roman" w:cs="Times New Roman"/>
                <w:bCs/>
              </w:rPr>
            </w:pPr>
            <w:r w:rsidRPr="00B63CBA">
              <w:rPr>
                <w:rFonts w:ascii="Times New Roman" w:hAnsi="Times New Roman" w:cs="Times New Roman"/>
              </w:rPr>
              <w:t>DİKKAT EKSİKLİĞİ HİPERAKTİVİTE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704"/>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YIKICI, DÜRTÜ KONTROL VE DAVRANIM BOZUKLUKLARI</w:t>
            </w:r>
          </w:p>
        </w:tc>
        <w:tc>
          <w:tcPr>
            <w:tcW w:w="3746" w:type="dxa"/>
            <w:shd w:val="clear" w:color="auto" w:fill="EDF2F8"/>
            <w:noWrap/>
            <w:vAlign w:val="center"/>
          </w:tcPr>
          <w:p w:rsidR="002D49C6" w:rsidRPr="00B63CBA" w:rsidRDefault="002D49C6" w:rsidP="00726E41">
            <w:pPr>
              <w:autoSpaceDE w:val="0"/>
              <w:autoSpaceDN w:val="0"/>
              <w:adjustRightInd w:val="0"/>
              <w:spacing w:after="0" w:line="240" w:lineRule="auto"/>
              <w:rPr>
                <w:rFonts w:ascii="Times New Roman" w:hAnsi="Times New Roman" w:cs="Times New Roman"/>
              </w:rPr>
            </w:pPr>
            <w:r w:rsidRPr="00B63CBA">
              <w:rPr>
                <w:rFonts w:ascii="Times New Roman" w:hAnsi="Times New Roman" w:cs="Times New Roman"/>
              </w:rPr>
              <w:t>KARŞIT OLMA-KARŞI GELME BOZUKLUĞU,</w:t>
            </w:r>
          </w:p>
          <w:p w:rsidR="002D49C6" w:rsidRPr="00B63CBA" w:rsidRDefault="002D49C6" w:rsidP="00726E41">
            <w:pPr>
              <w:autoSpaceDE w:val="0"/>
              <w:autoSpaceDN w:val="0"/>
              <w:adjustRightInd w:val="0"/>
              <w:spacing w:after="0" w:line="240" w:lineRule="auto"/>
              <w:rPr>
                <w:rFonts w:ascii="Times New Roman" w:eastAsia="Times New Roman" w:hAnsi="Times New Roman" w:cs="Times New Roman"/>
              </w:rPr>
            </w:pPr>
            <w:r w:rsidRPr="00B63CBA">
              <w:rPr>
                <w:rFonts w:ascii="Times New Roman" w:hAnsi="Times New Roman" w:cs="Times New Roman"/>
              </w:rPr>
              <w:t>DAVRANIM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ARALIKLI PATLAYICI BOZUKLUK,</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PİROMANİ,</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KLEPTOMANİ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454"/>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OTİZM SPEKTRUM BOZUKLUĞU</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OTİZM SPEKTRUM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İLETİŞİM BOZUKLUKLARI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DİL BOZUKLUĞU,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FONOLOJİK BOZUKLUK,</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KEKELEME,</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TOPLUMSAL İLETİŞİM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ZİHİNSEL YETERSİZLİK</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ZİHİNSEL YETERSİZLİK,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GENEL GELİŞİMSEL GECİKME,</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SINIRDA ZİHİNSEL İŞLEVSELLİK</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lastRenderedPageBreak/>
              <w:t>ÖZGÜL ÖĞRENME BOZUKLUĞU</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OKUMA BOZUKLUĞU İLE GİDEN,</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YAZILI ANLATIM BOZUKLUĞU İLE GİDEN,</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MATEMATİK BOZUKLUĞU İLE GİDEN</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MOTOR BOZUKLUKLAR</w:t>
            </w:r>
          </w:p>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TİK BOZUKLUKLARI (TOURETTE BOZUKLUĞU, KRONİK MOTOR YA DA VOKAL TİK BOZUKLUĞU, GEÇİCİ TİK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BASMAKALIP HAREKET BOZUKLUĞU,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bCs/>
              </w:rPr>
              <w:t>GELİŞİMSEL KOORDİNASYON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541"/>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DIŞA ATIM BOZUKLUKLARI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ENÜREZİS,</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ENKOPREZİS </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KAYGI BOZUKLUKLARI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AYRILMA KAYGISI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ÖZGÜL FOBİ,</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SOSYAL KAYGI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PANİK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AGORAFOBİ,</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YAYGIN KAYGI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36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SEÇİCİ KONUŞMAZLIK</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OBSESİF KOMPULSİF BOZUKLUK VE İLİŞKİLİ BOZUKLUKLAR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OBSESİF KOMPULSİF BOZUKLUK,</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BEDEN ALGISI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BİRİKTİRİCİLİK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TRİKOTİLLOMANİ,</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DERİ YOLMA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TRAVMA VE STRESÖRLE İLİŞKİLİ BOZUKLUKLAR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TRAVMA SONRASI STRES BOZUKLUĞU,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AKUT STRES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UYUM BOZUKLUKLARI,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TEPKİSEL BAĞLANMA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SINIRSIZ TOPLUMSAL KATILIM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BİPOLAR VE İLİŞKİLİ BOZUKLUKLAR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BİPOLAR I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BİPOLAR II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SİKLOTİMİ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DEPRESİF BOZUKLUKLAR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YIKICI DUYGUDURUMU DÜZENLEYEMEME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MAJOR DEPRESİF BOZUKLUK,</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DİSTİMİ,</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PREMENSTRÜEL DİSFORİ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1540"/>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 xml:space="preserve">ŞİZOFRENİ SPEKTRUMU VE PSİKOZLA GİDEN DİĞER BOZUKLUKLAR </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ŞİZOFRENİ,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SANRISAL BOZUKLUK,</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KISA PSİKOTİK BOZUKLUK,</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ŞİZOFRENİFORM BOZUKLUK,</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ŞİZOAFFEKTİF BOZUKLUK</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25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ERKEN BAŞLANGIÇLI ŞİZOFRENİ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383"/>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lastRenderedPageBreak/>
              <w:t>BESLENME VE YEME BOZUKLUKLARI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PİKA,</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RUMİNASYON BOZUKLUĞU,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KAÇINGAN/KISITLI YİYECEK ALIMI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372"/>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ANOREKSİYA NERVOZA</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563"/>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BULİMİYA NERVOZA,</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TIKINIRCASINA YEME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UYKU-UYANIKLIK BOZUKLUKLARI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UYKUSUZLUK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AŞIRI UYKULULUK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NARKOLEPSİ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NONREM UYKUDAN UYANMA BOZUKLUKLARI (UYURGEZERLİK, UYKUDA KORKU DUYMA),</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KARABASAN BOZUKLUĞU, REM UYKUSUNDA DAVRANIŞ BOZUKLUĞU, HUZURSUZ BACAK SENDROMU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39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NÖROBİLİŞSEL BOZUKLUKLAR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DELİRYUM</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val="restart"/>
            <w:tcBorders>
              <w:top w:val="dotted" w:sz="4" w:space="0" w:color="auto"/>
              <w:left w:val="dotted" w:sz="4" w:space="0" w:color="auto"/>
              <w:right w:val="dotted" w:sz="4" w:space="0" w:color="auto"/>
            </w:tcBorders>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BEDENSEL BELİRTİ VE İLİŞKİLİ BOZUKLUKLAR</w:t>
            </w:r>
          </w:p>
        </w:tc>
        <w:tc>
          <w:tcPr>
            <w:tcW w:w="3746"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BEDENSEL BELİRTİ BOZUKLUĞU, </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HASTALIK KAYGISI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KONVERSİYON BOZUKLUĞU </w:t>
            </w:r>
          </w:p>
        </w:tc>
        <w:tc>
          <w:tcPr>
            <w:tcW w:w="909"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A,K</w:t>
            </w:r>
          </w:p>
        </w:tc>
        <w:tc>
          <w:tcPr>
            <w:tcW w:w="727"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tcBorders>
              <w:left w:val="dotted" w:sz="4" w:space="0" w:color="auto"/>
              <w:right w:val="dotted" w:sz="4" w:space="0" w:color="auto"/>
            </w:tcBorders>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tcBorders>
              <w:left w:val="dotted" w:sz="4" w:space="0" w:color="auto"/>
            </w:tcBorders>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YAPAY BOZUKLUK (KENDİNE YÜKLENEN, BAŞKASINA YÜKLENEN)</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DİSOSİYATİF BOZUKLUKLAR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DİSOSİYATİF KİMLİK BOZUKLUĞU,</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DİSOSİYATİF AMNEZİ,</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DEPERSONALİZASYON/DEREALİZASYON BOZUKLUĞU</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val="restart"/>
            <w:shd w:val="clear" w:color="auto" w:fill="EDF2F8"/>
            <w:noWrap/>
            <w:vAlign w:val="center"/>
          </w:tcPr>
          <w:p w:rsidR="002D49C6" w:rsidRPr="00B63CBA" w:rsidRDefault="002D49C6" w:rsidP="00726E41">
            <w:pPr>
              <w:rPr>
                <w:rFonts w:ascii="Times New Roman" w:eastAsia="Times New Roman" w:hAnsi="Times New Roman" w:cs="Times New Roman"/>
                <w:b/>
                <w:bCs/>
                <w:sz w:val="20"/>
                <w:szCs w:val="20"/>
              </w:rPr>
            </w:pPr>
            <w:r w:rsidRPr="00B63CBA">
              <w:rPr>
                <w:rFonts w:ascii="Times New Roman" w:eastAsia="Times New Roman" w:hAnsi="Times New Roman" w:cs="Times New Roman"/>
                <w:b/>
                <w:bCs/>
                <w:szCs w:val="20"/>
              </w:rPr>
              <w:t>MADDE KULLANIMI İLE İLİŞKİLİ BOZUKLUKLAR VE BAĞIMLILIK BOZUKLUKLARI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MADDE KULLANIM BOZUKLUKLARI,</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MADDENİN YOL AÇTIĞI BOZUKLUKLAR (ENTOKSİKASYON VE YOKSUNLUK, MADDENİN/İLACIN YOL AÇTIĞI RUHSAL BOZUKLUKLAR)</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NİKOTİN, ALKOL, KAFEİN, KANNABİS, HALLUSİNOJEN, İNHALAN, OPİOİD, SEDATİF-HİPNOTİK-ANKSİYOLİTİK, STİMULAN, TÜTÜN VE SENTETİK MADDELER İLE İLİŞKİLİ BOZUKLUKLAR</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MADDEYLE İLİŞKİLİ OLMAYAN BOZUKLUKLAR (KUMAR OYNAMA BOZUKLUĞU, İNTERNET BAĞIMLILIĞI….)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Cs w:val="20"/>
              </w:rPr>
            </w:pPr>
            <w:r w:rsidRPr="00B63CBA">
              <w:rPr>
                <w:rFonts w:ascii="Times New Roman" w:eastAsia="Times New Roman" w:hAnsi="Times New Roman" w:cs="Times New Roman"/>
                <w:b/>
                <w:bCs/>
                <w:szCs w:val="20"/>
              </w:rPr>
              <w:t>CİNSEL KİMLİĞİNDEN HOŞNUT OLMAMA</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CİNSEL KİMLİĞİNDEN HOŞNUT OLMAMA</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486"/>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Cs w:val="20"/>
              </w:rPr>
            </w:pPr>
            <w:r w:rsidRPr="00B63CBA">
              <w:rPr>
                <w:rFonts w:ascii="Times New Roman" w:eastAsia="Times New Roman" w:hAnsi="Times New Roman" w:cs="Times New Roman"/>
                <w:b/>
                <w:bCs/>
                <w:szCs w:val="20"/>
              </w:rPr>
              <w:t>KİŞİLİK BOZUKLUKLARI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KİŞİLİK BOZUKLUKLARI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lastRenderedPageBreak/>
              <w:t>BİYOLOJİK PSİKİYATRİ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SİNİR SİSTEMİNİN GELİŞİMİ,</w:t>
            </w:r>
          </w:p>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İŞLEVSEL NÖROANATOMİ,</w:t>
            </w:r>
          </w:p>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NÖRONLARIN UYARILARI ELEKTROKİMYASAL VE FİZYOLOJİK İŞLEME MEKANİZMALARI,</w:t>
            </w:r>
          </w:p>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NÖROKOGNİTİF GELİŞİM, PSİKONÖROİMMÜNOLOJİ,</w:t>
            </w:r>
          </w:p>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PSİKONÖROENDOKRİNOLOJİ,</w:t>
            </w:r>
          </w:p>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NÖROGENETİK,</w:t>
            </w:r>
          </w:p>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NÖROPSİKİYATRİ İLE İLİŞKİLİ KAVRAMLAR VE NÖROPSİKİYATRİK DEĞERLENDİRME GEREKTİREN DURUMLAR</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B</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 -BE</w:t>
            </w:r>
          </w:p>
        </w:tc>
      </w:tr>
      <w:tr w:rsidR="002D49C6" w:rsidRPr="00B63CBA" w:rsidTr="00726E41">
        <w:trPr>
          <w:trHeight w:val="629"/>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Cs w:val="20"/>
              </w:rPr>
              <w:t>GELİŞİMİ VE RUHSAL SORUNLARI ETKİLEYEN PSİKOLOJİK ETKENLER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GELİŞİMSEL VARYASYONLAR VE NORMAL GELİŞİMSEL SORUNLAR (0-1 YAŞ, 1-3 YAŞ, 3-6 YAŞ, 7-12 YAŞ, ERGENLİK DÖNEMİ)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B</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YE-BE</w:t>
            </w:r>
          </w:p>
        </w:tc>
      </w:tr>
      <w:tr w:rsidR="002D49C6" w:rsidRPr="00B63CBA" w:rsidTr="00726E41">
        <w:trPr>
          <w:trHeight w:val="629"/>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Cs/>
              </w:rPr>
            </w:pPr>
            <w:r w:rsidRPr="00B63CBA">
              <w:rPr>
                <w:rFonts w:ascii="Times New Roman" w:eastAsia="Times New Roman" w:hAnsi="Times New Roman" w:cs="Times New Roman"/>
                <w:bCs/>
              </w:rPr>
              <w:t>GELİŞİM KURAMLARI (PSİKANALİTİK KURAMLARIN TEMEL İLKELERİ VE PSİKOSEKSÜEL GELİŞİM KURAMI, EGO PSİKOLOJİSİ KURAMI VE KENDİLİK PSİKOLOJİSİ KURAMI, NESNE İLİŞKİLERİ KURAMI, PSİKOSOSYAL GELİŞİM KURAMI, ÖĞRENME KURAMLARI, MİZACIN GELİŞİME ETKİSİ)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B</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 BE</w:t>
            </w:r>
          </w:p>
        </w:tc>
      </w:tr>
      <w:tr w:rsidR="002D49C6" w:rsidRPr="00B63CBA" w:rsidTr="00726E41">
        <w:trPr>
          <w:trHeight w:val="429"/>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SOSYAL PSİKİYATRİ</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PSİKİYATRİK EPİDEMİYOLOJİ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B</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YE-BE</w:t>
            </w:r>
          </w:p>
        </w:tc>
      </w:tr>
      <w:tr w:rsidR="002D49C6" w:rsidRPr="00B63CBA" w:rsidTr="00726E41">
        <w:trPr>
          <w:trHeight w:val="407"/>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KORUYUCU RUH SAĞLIĞI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B</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426"/>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TARİHSEL GELİŞİM İÇİNDE ÇOCUK VE ERGEN PSİKİYATRİSİ UYGULAMALARI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B</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YE-BE</w:t>
            </w:r>
          </w:p>
        </w:tc>
      </w:tr>
      <w:tr w:rsidR="002D49C6" w:rsidRPr="00B63CBA" w:rsidTr="00726E41">
        <w:trPr>
          <w:trHeight w:val="426"/>
        </w:trPr>
        <w:tc>
          <w:tcPr>
            <w:tcW w:w="3085" w:type="dxa"/>
            <w:vMerge w:val="restart"/>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r w:rsidRPr="00B63CBA">
              <w:rPr>
                <w:rFonts w:ascii="Times New Roman" w:eastAsia="Times New Roman" w:hAnsi="Times New Roman" w:cs="Times New Roman"/>
                <w:b/>
                <w:bCs/>
                <w:sz w:val="20"/>
                <w:szCs w:val="20"/>
              </w:rPr>
              <w:t>KLİNİK İLGİ ODAĞI OLABİLECEK DİĞER DURUMLAR</w:t>
            </w: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İLİŞKİ SORUNLARI (ANNE-BABA ÇOCUK İLİŞKİSİ SORUNU, KARDEŞ İLİŞKİSİ SORUNU, ANABABADAN AYRI BÜYÜME, ANNEBABA İLİŞKİSİNDEKİ SIKINTILARDAN ETKİLENME, AYRILMA YA DA BOŞANMA İLE AİLENİN DAĞILMASI)</w:t>
            </w:r>
          </w:p>
        </w:tc>
        <w:tc>
          <w:tcPr>
            <w:tcW w:w="909"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TT, K</w:t>
            </w:r>
          </w:p>
        </w:tc>
        <w:tc>
          <w:tcPr>
            <w:tcW w:w="727"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1</w:t>
            </w:r>
          </w:p>
        </w:tc>
        <w:tc>
          <w:tcPr>
            <w:tcW w:w="1089"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YE-UE-BE</w:t>
            </w:r>
          </w:p>
        </w:tc>
      </w:tr>
      <w:tr w:rsidR="002D49C6" w:rsidRPr="00B63CBA" w:rsidTr="00726E41">
        <w:trPr>
          <w:trHeight w:val="426"/>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rPr>
                <w:rFonts w:ascii="Times New Roman" w:hAnsi="Times New Roman" w:cs="Times New Roman"/>
              </w:rPr>
            </w:pPr>
            <w:r w:rsidRPr="00B63CBA">
              <w:rPr>
                <w:rFonts w:ascii="Times New Roman" w:hAnsi="Times New Roman" w:cs="Times New Roman"/>
              </w:rPr>
              <w:t>EĞİTİM İLE İLGİLİ SORUNLAR</w:t>
            </w:r>
          </w:p>
        </w:tc>
        <w:tc>
          <w:tcPr>
            <w:tcW w:w="909"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TT, K</w:t>
            </w:r>
          </w:p>
        </w:tc>
        <w:tc>
          <w:tcPr>
            <w:tcW w:w="727"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1</w:t>
            </w:r>
          </w:p>
        </w:tc>
        <w:tc>
          <w:tcPr>
            <w:tcW w:w="1089"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YE-UE-BE</w:t>
            </w:r>
          </w:p>
        </w:tc>
      </w:tr>
      <w:tr w:rsidR="002D49C6" w:rsidRPr="00B63CBA" w:rsidTr="00726E41">
        <w:trPr>
          <w:trHeight w:val="934"/>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tcPr>
          <w:p w:rsidR="002D49C6" w:rsidRPr="00B63CBA" w:rsidRDefault="002D49C6" w:rsidP="00726E41">
            <w:pPr>
              <w:rPr>
                <w:rFonts w:ascii="Times New Roman" w:hAnsi="Times New Roman" w:cs="Times New Roman"/>
              </w:rPr>
            </w:pPr>
            <w:r w:rsidRPr="00B63CBA">
              <w:rPr>
                <w:rFonts w:ascii="Times New Roman" w:hAnsi="Times New Roman" w:cs="Times New Roman"/>
              </w:rPr>
              <w:t>YAŞAM EVRESİ SORUNU (OKULA BAŞLAMA/BİTİRME, KİMLİK SORUNLARI, ERGENLİK SORUNLARI…)</w:t>
            </w:r>
          </w:p>
        </w:tc>
        <w:tc>
          <w:tcPr>
            <w:tcW w:w="909"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TT, K</w:t>
            </w:r>
          </w:p>
        </w:tc>
        <w:tc>
          <w:tcPr>
            <w:tcW w:w="727"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1</w:t>
            </w:r>
          </w:p>
        </w:tc>
        <w:tc>
          <w:tcPr>
            <w:tcW w:w="1089" w:type="dxa"/>
            <w:shd w:val="clear" w:color="auto" w:fill="EDF2F8"/>
            <w:noWrap/>
            <w:vAlign w:val="center"/>
          </w:tcPr>
          <w:p w:rsidR="002D49C6" w:rsidRPr="00B63CBA" w:rsidRDefault="002D49C6" w:rsidP="00726E41">
            <w:pPr>
              <w:jc w:val="center"/>
              <w:rPr>
                <w:rFonts w:ascii="Times New Roman" w:hAnsi="Times New Roman" w:cs="Times New Roman"/>
              </w:rPr>
            </w:pPr>
            <w:r w:rsidRPr="00B63CBA">
              <w:rPr>
                <w:rFonts w:ascii="Times New Roman" w:hAnsi="Times New Roman" w:cs="Times New Roman"/>
              </w:rPr>
              <w:t>YE-UE-BE</w:t>
            </w:r>
          </w:p>
        </w:tc>
      </w:tr>
      <w:tr w:rsidR="002D49C6" w:rsidRPr="00B63CBA" w:rsidTr="00726E41">
        <w:trPr>
          <w:trHeight w:val="547"/>
        </w:trPr>
        <w:tc>
          <w:tcPr>
            <w:tcW w:w="3085" w:type="dxa"/>
            <w:vMerge/>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ÇOCUĞA FİZİKSEL/CİNSEL /DUYGUSAL İSTİSMAR</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413"/>
        </w:trPr>
        <w:tc>
          <w:tcPr>
            <w:tcW w:w="3085" w:type="dxa"/>
            <w:vMerge/>
            <w:shd w:val="clear" w:color="auto" w:fill="EDF2F8"/>
            <w:noWrap/>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ÇOCUĞU İHMAL</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442"/>
        </w:trPr>
        <w:tc>
          <w:tcPr>
            <w:tcW w:w="3085" w:type="dxa"/>
            <w:vMerge/>
            <w:shd w:val="clear" w:color="auto" w:fill="EDF2F8"/>
            <w:noWrap/>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AYRILIKLAR, KAYIPLAR, YAS</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629"/>
        </w:trPr>
        <w:tc>
          <w:tcPr>
            <w:tcW w:w="3085" w:type="dxa"/>
            <w:vMerge/>
            <w:shd w:val="clear" w:color="auto" w:fill="EDF2F8"/>
            <w:noWrap/>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TOPLUMDAN DIŞLANMA/ÖTEKİLEŞTİRİLME</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AYRIMCILIK/ZULME UĞRAMA</w:t>
            </w:r>
          </w:p>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TRAVMA VE ŞİDDET GÖRME EŞİTSİZLİKLER, AFETE MARUZ KALMA</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421"/>
        </w:trPr>
        <w:tc>
          <w:tcPr>
            <w:tcW w:w="3085" w:type="dxa"/>
            <w:vMerge/>
            <w:shd w:val="clear" w:color="auto" w:fill="EDF2F8"/>
            <w:noWrap/>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highlight w:val="green"/>
              </w:rPr>
            </w:pPr>
            <w:r w:rsidRPr="00B63CBA">
              <w:rPr>
                <w:rFonts w:ascii="Times New Roman" w:eastAsia="Times New Roman" w:hAnsi="Times New Roman" w:cs="Times New Roman"/>
              </w:rPr>
              <w:t>YENİ BİR KÜLTÜRE ALIŞMA SORUNLARI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555"/>
        </w:trPr>
        <w:tc>
          <w:tcPr>
            <w:tcW w:w="3085" w:type="dxa"/>
            <w:vMerge/>
            <w:shd w:val="clear" w:color="auto" w:fill="EDF2F8"/>
            <w:noWrap/>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TEDAVİYE UYUM SAĞLAMAMA</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555"/>
        </w:trPr>
        <w:tc>
          <w:tcPr>
            <w:tcW w:w="3085" w:type="dxa"/>
            <w:vMerge/>
            <w:shd w:val="clear" w:color="auto" w:fill="EDF2F8"/>
            <w:noWrap/>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KENDİNE ZARAR VERME DAVRANIŞI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2D49C6" w:rsidRPr="00B63CBA" w:rsidTr="00726E41">
        <w:trPr>
          <w:trHeight w:val="555"/>
        </w:trPr>
        <w:tc>
          <w:tcPr>
            <w:tcW w:w="3085" w:type="dxa"/>
            <w:vMerge/>
            <w:shd w:val="clear" w:color="auto" w:fill="EDF2F8"/>
            <w:noWrap/>
          </w:tcPr>
          <w:p w:rsidR="002D49C6" w:rsidRPr="00B63CBA" w:rsidRDefault="002D49C6" w:rsidP="00726E41">
            <w:pPr>
              <w:spacing w:after="0" w:line="240" w:lineRule="auto"/>
              <w:rPr>
                <w:rFonts w:ascii="Times New Roman" w:eastAsia="Times New Roman" w:hAnsi="Times New Roman" w:cs="Times New Roman"/>
                <w:b/>
                <w:bCs/>
                <w:sz w:val="20"/>
                <w:szCs w:val="20"/>
              </w:rPr>
            </w:pPr>
          </w:p>
        </w:tc>
        <w:tc>
          <w:tcPr>
            <w:tcW w:w="3746" w:type="dxa"/>
            <w:shd w:val="clear" w:color="auto" w:fill="EDF2F8"/>
            <w:noWrap/>
            <w:vAlign w:val="center"/>
          </w:tcPr>
          <w:p w:rsidR="002D49C6" w:rsidRPr="00B63CBA" w:rsidRDefault="002D49C6"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ÇOCUK YA DA ERGEN ANTİSOSYAL DAVRANIŞI</w:t>
            </w:r>
          </w:p>
        </w:tc>
        <w:tc>
          <w:tcPr>
            <w:tcW w:w="90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TT, A, K</w:t>
            </w:r>
          </w:p>
        </w:tc>
        <w:tc>
          <w:tcPr>
            <w:tcW w:w="727"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9" w:type="dxa"/>
            <w:shd w:val="clear" w:color="auto" w:fill="EDF2F8"/>
            <w:noWrap/>
            <w:vAlign w:val="center"/>
          </w:tcPr>
          <w:p w:rsidR="002D49C6" w:rsidRPr="00B63CBA" w:rsidRDefault="002D49C6"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bl>
    <w:p w:rsidR="002D49C6" w:rsidRPr="00B63CBA" w:rsidRDefault="002D49C6" w:rsidP="002D49C6">
      <w:pPr>
        <w:pStyle w:val="ListeParagraf"/>
        <w:tabs>
          <w:tab w:val="left" w:pos="1695"/>
        </w:tabs>
        <w:rPr>
          <w:rFonts w:ascii="Times New Roman" w:hAnsi="Times New Roman" w:cs="Times New Roman"/>
        </w:rPr>
      </w:pPr>
    </w:p>
    <w:p w:rsidR="002D49C6" w:rsidRPr="00B63CBA" w:rsidRDefault="002D49C6" w:rsidP="002D49C6">
      <w:pPr>
        <w:rPr>
          <w:rFonts w:ascii="Times New Roman" w:hAnsi="Times New Roman" w:cs="Times New Roman"/>
        </w:rPr>
      </w:pPr>
    </w:p>
    <w:p w:rsidR="002D49C6" w:rsidRPr="00B63CBA" w:rsidRDefault="002D49C6" w:rsidP="002D49C6">
      <w:pPr>
        <w:pStyle w:val="Balk3"/>
        <w:rPr>
          <w:rFonts w:ascii="Times New Roman" w:hAnsi="Times New Roman"/>
          <w:noProof/>
          <w:sz w:val="22"/>
          <w:szCs w:val="22"/>
        </w:rPr>
      </w:pPr>
      <w:bookmarkStart w:id="1" w:name="_Toc405284290"/>
      <w:bookmarkStart w:id="2" w:name="_Toc1399385"/>
      <w:r w:rsidRPr="00B63CBA">
        <w:rPr>
          <w:rFonts w:ascii="Times New Roman" w:hAnsi="Times New Roman"/>
          <w:noProof/>
          <w:sz w:val="22"/>
          <w:szCs w:val="22"/>
        </w:rPr>
        <w:t>GİRİŞİMSEL YETKİNLİKLER</w:t>
      </w:r>
      <w:bookmarkEnd w:id="1"/>
      <w:bookmarkEnd w:id="2"/>
    </w:p>
    <w:p w:rsidR="002D49C6" w:rsidRPr="00B63CBA" w:rsidRDefault="002D49C6" w:rsidP="002D49C6">
      <w:pPr>
        <w:rPr>
          <w:rFonts w:ascii="Times New Roman" w:hAnsi="Times New Roman" w:cs="Times New Roman"/>
        </w:rPr>
      </w:pPr>
      <w:r w:rsidRPr="00B63CBA">
        <w:rPr>
          <w:rFonts w:ascii="Times New Roman" w:hAnsi="Times New Roman" w:cs="Times New Roman"/>
        </w:rPr>
        <w:t>Uzman Hekim aşağıda listelenmiş girişimsel yetkinlikleri ve eğitimi boyunca edindiği diğer bütünleyici “temel yetkinlikleri” eş zamanlı ve uygun şekilde kullanarak uygular.</w:t>
      </w:r>
    </w:p>
    <w:p w:rsidR="002D49C6" w:rsidRPr="00B63CBA" w:rsidRDefault="002D49C6" w:rsidP="002D49C6">
      <w:pPr>
        <w:pStyle w:val="T2"/>
        <w:rPr>
          <w:rFonts w:ascii="Times New Roman" w:hAnsi="Times New Roman"/>
        </w:rPr>
      </w:pPr>
      <w:r w:rsidRPr="00B63CBA">
        <w:rPr>
          <w:rFonts w:ascii="Times New Roman" w:hAnsi="Times New Roman"/>
        </w:rPr>
        <w:t>GİRİŞİMSEL YETKİNLİK İÇİN KULLANILAN TANIMLAR VE KISALTMALARI</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b/>
        </w:rPr>
      </w:pP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Girişimsel Yetkinlikler</w:t>
      </w:r>
      <w:r w:rsidRPr="00B63CBA">
        <w:rPr>
          <w:rFonts w:ascii="Times New Roman" w:hAnsi="Times New Roman" w:cs="Times New Roman"/>
        </w:rPr>
        <w:t xml:space="preserve"> için dört düzey tanımlanmıştır.</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1</w:t>
      </w:r>
      <w:r w:rsidRPr="00B63CBA">
        <w:rPr>
          <w:rFonts w:ascii="Times New Roman" w:hAnsi="Times New Roman" w:cs="Times New Roman"/>
        </w:rPr>
        <w:t xml:space="preserve">: Girişimin nasıl yapıldığı konusunda bilgi sahibi olma ve bu konuda gerektiğinde açıklama yapabilme düzeyini ifade eder. </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2</w:t>
      </w:r>
      <w:r w:rsidRPr="00B63CBA">
        <w:rPr>
          <w:rFonts w:ascii="Times New Roman" w:hAnsi="Times New Roman" w:cs="Times New Roman"/>
        </w:rPr>
        <w:t>: Acil bir durumda, kılavuz veya yönerge eşliğinde veya gözetim ve denetim altında bu girişimi yapabilme düzeyini ifade eder.</w:t>
      </w:r>
    </w:p>
    <w:p w:rsidR="002D49C6" w:rsidRPr="00B63CBA" w:rsidRDefault="002D49C6" w:rsidP="002D49C6">
      <w:pPr>
        <w:widowControl w:val="0"/>
        <w:autoSpaceDE w:val="0"/>
        <w:autoSpaceDN w:val="0"/>
        <w:adjustRightInd w:val="0"/>
        <w:spacing w:after="0" w:line="240" w:lineRule="auto"/>
        <w:jc w:val="both"/>
        <w:rPr>
          <w:rFonts w:ascii="Times New Roman" w:hAnsi="Times New Roman" w:cs="Times New Roman"/>
        </w:rPr>
      </w:pPr>
      <w:r w:rsidRPr="00B63CBA">
        <w:rPr>
          <w:rFonts w:ascii="Times New Roman" w:hAnsi="Times New Roman" w:cs="Times New Roman"/>
          <w:b/>
        </w:rPr>
        <w:t>3</w:t>
      </w:r>
      <w:r w:rsidRPr="00B63CBA">
        <w:rPr>
          <w:rFonts w:ascii="Times New Roman" w:hAnsi="Times New Roman" w:cs="Times New Roman"/>
        </w:rPr>
        <w:t>: Karmaşık olmayan, sık görülen tipik olgularda girişimi uygulayabilme düzeyini ifade eder.</w:t>
      </w:r>
    </w:p>
    <w:p w:rsidR="002D49C6" w:rsidRPr="00B63CBA" w:rsidRDefault="002D49C6" w:rsidP="002D49C6">
      <w:pPr>
        <w:jc w:val="both"/>
        <w:rPr>
          <w:rFonts w:ascii="Times New Roman" w:hAnsi="Times New Roman" w:cs="Times New Roman"/>
        </w:rPr>
      </w:pPr>
      <w:r w:rsidRPr="00B63CBA">
        <w:rPr>
          <w:rFonts w:ascii="Times New Roman" w:hAnsi="Times New Roman" w:cs="Times New Roman"/>
          <w:b/>
        </w:rPr>
        <w:t>4</w:t>
      </w:r>
      <w:r w:rsidRPr="00B63CBA">
        <w:rPr>
          <w:rFonts w:ascii="Times New Roman" w:hAnsi="Times New Roman" w:cs="Times New Roman"/>
        </w:rPr>
        <w:t>: Karmaşık olsun veya olmasın her tür olguda girişimi uygulayabilme düzeyini ifade eder.</w:t>
      </w: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721"/>
        <w:gridCol w:w="1080"/>
      </w:tblGrid>
      <w:tr w:rsidR="005F3AFC" w:rsidRPr="00B63CBA" w:rsidTr="00726E41">
        <w:trPr>
          <w:trHeight w:val="1208"/>
          <w:tblHeader/>
        </w:trPr>
        <w:tc>
          <w:tcPr>
            <w:tcW w:w="3561" w:type="dxa"/>
            <w:shd w:val="clear" w:color="auto" w:fill="9E3A38"/>
            <w:noWrap/>
            <w:vAlign w:val="center"/>
          </w:tcPr>
          <w:p w:rsidR="005F3AFC" w:rsidRPr="00B63CBA" w:rsidRDefault="005F3AFC" w:rsidP="00726E41">
            <w:pPr>
              <w:spacing w:after="0" w:line="240" w:lineRule="auto"/>
              <w:rPr>
                <w:rFonts w:ascii="Times New Roman" w:eastAsia="Times New Roman" w:hAnsi="Times New Roman" w:cs="Times New Roman"/>
                <w:b/>
                <w:bCs/>
                <w:color w:val="FFFFFF"/>
              </w:rPr>
            </w:pPr>
          </w:p>
        </w:tc>
        <w:tc>
          <w:tcPr>
            <w:tcW w:w="2702" w:type="dxa"/>
            <w:shd w:val="clear" w:color="auto" w:fill="9E3A38"/>
            <w:vAlign w:val="center"/>
          </w:tcPr>
          <w:p w:rsidR="005F3AFC" w:rsidRPr="00B63CBA" w:rsidRDefault="005F3AFC"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GİRİŞİMSEL YETKİNLİK</w:t>
            </w:r>
          </w:p>
        </w:tc>
        <w:tc>
          <w:tcPr>
            <w:tcW w:w="901" w:type="dxa"/>
            <w:shd w:val="clear" w:color="auto" w:fill="9E3A38"/>
            <w:textDirection w:val="btLr"/>
            <w:vAlign w:val="center"/>
          </w:tcPr>
          <w:p w:rsidR="005F3AFC" w:rsidRPr="00B63CBA" w:rsidRDefault="005F3AFC"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Düzey</w:t>
            </w:r>
          </w:p>
        </w:tc>
        <w:tc>
          <w:tcPr>
            <w:tcW w:w="721" w:type="dxa"/>
            <w:shd w:val="clear" w:color="auto" w:fill="9E3A38"/>
            <w:textDirection w:val="btLr"/>
            <w:vAlign w:val="center"/>
          </w:tcPr>
          <w:p w:rsidR="005F3AFC" w:rsidRPr="00B63CBA" w:rsidRDefault="005F3AFC"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Kıdem</w:t>
            </w:r>
          </w:p>
        </w:tc>
        <w:tc>
          <w:tcPr>
            <w:tcW w:w="1080" w:type="dxa"/>
            <w:shd w:val="clear" w:color="auto" w:fill="9E3A38"/>
            <w:textDirection w:val="btLr"/>
            <w:vAlign w:val="center"/>
          </w:tcPr>
          <w:p w:rsidR="005F3AFC" w:rsidRPr="00B63CBA" w:rsidRDefault="005F3AFC" w:rsidP="00726E41">
            <w:pPr>
              <w:spacing w:after="0" w:line="240" w:lineRule="auto"/>
              <w:jc w:val="center"/>
              <w:rPr>
                <w:rFonts w:ascii="Times New Roman" w:eastAsia="Times New Roman" w:hAnsi="Times New Roman" w:cs="Times New Roman"/>
                <w:b/>
                <w:bCs/>
                <w:color w:val="FFFFFF"/>
              </w:rPr>
            </w:pPr>
            <w:r w:rsidRPr="00B63CBA">
              <w:rPr>
                <w:rFonts w:ascii="Times New Roman" w:eastAsia="Times New Roman" w:hAnsi="Times New Roman" w:cs="Times New Roman"/>
                <w:b/>
                <w:bCs/>
                <w:color w:val="FFFFFF"/>
              </w:rPr>
              <w:t>Yöntem</w:t>
            </w:r>
          </w:p>
        </w:tc>
      </w:tr>
      <w:tr w:rsidR="005F3AFC" w:rsidRPr="00B63CBA" w:rsidTr="00726E41">
        <w:trPr>
          <w:trHeight w:val="596"/>
        </w:trPr>
        <w:tc>
          <w:tcPr>
            <w:tcW w:w="3561" w:type="dxa"/>
            <w:vMerge w:val="restart"/>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BEBEK, ÇOCUK VE ERGEN PSİKİYATRİK DEĞERLENDİRMESİ</w:t>
            </w: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HEKİM HASTA İLİŞKİSİNİN TEMEL İLKELERİ VE TEMEL İLETİŞİM</w:t>
            </w:r>
          </w:p>
        </w:tc>
        <w:tc>
          <w:tcPr>
            <w:tcW w:w="90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highlight w:val="green"/>
              </w:rPr>
            </w:pPr>
            <w:r w:rsidRPr="00B63CBA">
              <w:rPr>
                <w:rFonts w:ascii="Times New Roman" w:eastAsia="Times New Roman" w:hAnsi="Times New Roman" w:cs="Times New Roman"/>
              </w:rPr>
              <w:t>PSİKİYATRİK GÖRÜŞME, ÖYKÜ ALMA</w:t>
            </w:r>
            <w:r w:rsidRPr="00B63CBA">
              <w:rPr>
                <w:rFonts w:ascii="Times New Roman" w:eastAsia="Times New Roman" w:hAnsi="Times New Roman" w:cs="Times New Roman"/>
                <w:bCs/>
              </w:rPr>
              <w:t xml:space="preserve"> VE RUHSAL DURUM MUAYENESİ</w:t>
            </w:r>
          </w:p>
        </w:tc>
        <w:tc>
          <w:tcPr>
            <w:tcW w:w="90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highlight w:val="green"/>
              </w:rPr>
            </w:pPr>
            <w:r w:rsidRPr="00B63CBA">
              <w:rPr>
                <w:rFonts w:ascii="Times New Roman" w:eastAsia="Times New Roman" w:hAnsi="Times New Roman" w:cs="Times New Roman"/>
              </w:rPr>
              <w:t xml:space="preserve">BİREY, AİLE VE ÇEVRENİN İŞLEV VE </w:t>
            </w:r>
            <w:r w:rsidRPr="00B63CBA">
              <w:rPr>
                <w:rFonts w:ascii="Times New Roman" w:eastAsia="Times New Roman" w:hAnsi="Times New Roman" w:cs="Times New Roman"/>
              </w:rPr>
              <w:lastRenderedPageBreak/>
              <w:t>KAYNAKLARININ DEĞERLENDİRİLMESİ</w:t>
            </w:r>
          </w:p>
        </w:tc>
        <w:tc>
          <w:tcPr>
            <w:tcW w:w="90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w:t>
            </w:r>
            <w:r w:rsidRPr="00B63CBA">
              <w:rPr>
                <w:rFonts w:ascii="Times New Roman" w:eastAsia="Times New Roman" w:hAnsi="Times New Roman" w:cs="Times New Roman"/>
              </w:rPr>
              <w:lastRenderedPageBreak/>
              <w:t>BE</w:t>
            </w:r>
          </w:p>
        </w:tc>
      </w:tr>
      <w:tr w:rsidR="005F3AFC" w:rsidRPr="00B63CBA" w:rsidTr="00726E41">
        <w:trPr>
          <w:trHeight w:val="596"/>
        </w:trPr>
        <w:tc>
          <w:tcPr>
            <w:tcW w:w="3561" w:type="dxa"/>
            <w:vMerge/>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BİYOPSİKOSOSYAL FORMÜLASYON VE AYIRICI TANI YAPABİLME</w:t>
            </w:r>
          </w:p>
        </w:tc>
        <w:tc>
          <w:tcPr>
            <w:tcW w:w="90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highlight w:val="green"/>
              </w:rPr>
            </w:pPr>
            <w:r w:rsidRPr="00B63CBA">
              <w:rPr>
                <w:rFonts w:ascii="Times New Roman" w:eastAsia="Times New Roman" w:hAnsi="Times New Roman" w:cs="Times New Roman"/>
              </w:rPr>
              <w:t>İNTİHAR RİSK DEĞERLENDİRMESİ VB. UYGULAMALAR</w:t>
            </w:r>
          </w:p>
        </w:tc>
        <w:tc>
          <w:tcPr>
            <w:tcW w:w="90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shd w:val="clear" w:color="auto" w:fill="EDF2F8"/>
            <w:noWrap/>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306"/>
        </w:trPr>
        <w:tc>
          <w:tcPr>
            <w:tcW w:w="3561" w:type="dxa"/>
            <w:vMerge/>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ADLİ PSİKİYATRİK DEĞERLENDİRME </w:t>
            </w:r>
          </w:p>
        </w:tc>
        <w:tc>
          <w:tcPr>
            <w:tcW w:w="90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shd w:val="clear" w:color="auto" w:fill="EDF2F8"/>
            <w:noWrap/>
            <w:vAlign w:val="center"/>
          </w:tcPr>
          <w:p w:rsidR="005F3AFC" w:rsidRPr="00B63CBA" w:rsidRDefault="005F3AFC" w:rsidP="00726E41">
            <w:pPr>
              <w:tabs>
                <w:tab w:val="right" w:pos="3345"/>
              </w:tabs>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SİSTEMİK VE NÖROPSİKİYATRİK DEĞERLENDİRME</w:t>
            </w: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highlight w:val="green"/>
              </w:rPr>
            </w:pPr>
            <w:r w:rsidRPr="00B63CBA">
              <w:rPr>
                <w:rFonts w:ascii="Times New Roman" w:eastAsia="Times New Roman" w:hAnsi="Times New Roman" w:cs="Times New Roman"/>
              </w:rPr>
              <w:t>GELİŞİMİN DEĞERLENDİRİLMESİ VE NÖROLOJİK MUAYENE</w:t>
            </w:r>
          </w:p>
        </w:tc>
        <w:tc>
          <w:tcPr>
            <w:tcW w:w="90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val="restart"/>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BEBEK, ÇOCUK VE ERGEN PSİKİYATRİK TANI UYGULAMALARI</w:t>
            </w:r>
          </w:p>
          <w:p w:rsidR="005F3AFC" w:rsidRPr="00B63CBA" w:rsidRDefault="005F3AFC" w:rsidP="00726E41">
            <w:pPr>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ÇOCUK VE ERGEN PSİKİYATRİSİNDE TANI SINIFLANDIRMA SİSTEMLERİNİ KULLANMA</w:t>
            </w:r>
          </w:p>
        </w:tc>
        <w:tc>
          <w:tcPr>
            <w:tcW w:w="90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407"/>
        </w:trPr>
        <w:tc>
          <w:tcPr>
            <w:tcW w:w="3561" w:type="dxa"/>
            <w:vMerge/>
            <w:shd w:val="clear" w:color="auto" w:fill="EDF2F8"/>
            <w:noWrap/>
            <w:vAlign w:val="center"/>
          </w:tcPr>
          <w:p w:rsidR="005F3AFC" w:rsidRPr="00B63CBA" w:rsidRDefault="005F3AFC" w:rsidP="00726E41">
            <w:pPr>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YAPILANDIRILMIŞ VE YARI YAPILANDIRILMIŞ KLİNİK GÖRÜŞME </w:t>
            </w:r>
          </w:p>
        </w:tc>
        <w:tc>
          <w:tcPr>
            <w:tcW w:w="90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72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shd w:val="clear" w:color="auto" w:fill="EDF2F8"/>
            <w:noWrap/>
            <w:vAlign w:val="center"/>
          </w:tcPr>
          <w:p w:rsidR="005F3AFC" w:rsidRPr="00B63CBA" w:rsidRDefault="005F3AFC" w:rsidP="00726E41">
            <w:pPr>
              <w:rPr>
                <w:rFonts w:ascii="Times New Roman" w:eastAsia="Times New Roman" w:hAnsi="Times New Roman" w:cs="Times New Roman"/>
                <w:b/>
                <w:bCs/>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ÖZBİLDİRİM ÖLÇEKLERİ, GÖRÜŞMECİNİN DEĞERLENDİRDİĞİ ÖLÇEKLER</w:t>
            </w:r>
          </w:p>
        </w:tc>
        <w:tc>
          <w:tcPr>
            <w:tcW w:w="90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shd w:val="clear" w:color="auto" w:fill="EDF2F8"/>
            <w:noWrap/>
            <w:vAlign w:val="center"/>
          </w:tcPr>
          <w:p w:rsidR="005F3AFC" w:rsidRPr="00B63CBA" w:rsidRDefault="005F3AFC" w:rsidP="00726E41">
            <w:pPr>
              <w:rPr>
                <w:rFonts w:ascii="Times New Roman" w:eastAsia="Times New Roman" w:hAnsi="Times New Roman" w:cs="Times New Roman"/>
                <w:b/>
              </w:rPr>
            </w:pP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OBJEKTİF VE</w:t>
            </w:r>
          </w:p>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PROJEKTİF TESTLER, ZEKA TESTLERİ</w:t>
            </w:r>
          </w:p>
        </w:tc>
        <w:tc>
          <w:tcPr>
            <w:tcW w:w="90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72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379"/>
        </w:trPr>
        <w:tc>
          <w:tcPr>
            <w:tcW w:w="3561"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NÖROPSİKOLOJİK DEĞERLENDİRME</w:t>
            </w:r>
          </w:p>
        </w:tc>
        <w:tc>
          <w:tcPr>
            <w:tcW w:w="2702" w:type="dxa"/>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NÖROPSİKOLOJİK DEĞERLENDİRME </w:t>
            </w:r>
          </w:p>
        </w:tc>
        <w:tc>
          <w:tcPr>
            <w:tcW w:w="90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721"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YARDIMCI TANISAL UYGULAMALAR</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YARDIMCI TANISAL UYGULAMALARI ENDİKASYONLARINA GÖRE KULLANMA</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p>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PSİKİYATRİK DURUMA ÖZGÜ RESMİ İŞLEMLER</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EPİKRİZ, BELGE VE RAPOR YAZMA, KONSÜLTASYON, KAYIT TUTMA, ADLİ RAPORLAMA</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TANIYA DAYALI TEDAVİ PLANLAMA VE UYGULAMA</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TEMEL BİYOPSİKOSOSYAL TEDAVİ </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val="restart"/>
            <w:tcBorders>
              <w:top w:val="dotted" w:sz="4" w:space="0" w:color="auto"/>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BİYOLOJİK TEDAVİ YÖNTEMLERİ</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İLAÇ DIŞI BİYOLOJİK TEDAVİLER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İLAÇ TEDAVİLERİ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val="restart"/>
            <w:tcBorders>
              <w:top w:val="dotted" w:sz="4" w:space="0" w:color="auto"/>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PSİKOTERAPİLER</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BEBEK, ÇOCUK VE ERGENLERDE TEMEL PSİKOTERAPİ İLKELERİ VE UYGULAMALARI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DESTEKLEYİCİ PSİKOTERAPİ,</w:t>
            </w:r>
          </w:p>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PSİKOEĞİTİM</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DİNAMİK YÖNELİMLİ PSİKOTERAPİLER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3</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BİLİŞSEL DAVRANIŞCI TERAPİ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3</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OYUN TERAPİLERİ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3</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 xml:space="preserve">AİLE TERAPİLERİ </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GRUP TERAPİSİNİN TEMEL İLKE VE TEKNİKLERİ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val="restart"/>
            <w:tcBorders>
              <w:top w:val="dotted" w:sz="4" w:space="0" w:color="auto"/>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 xml:space="preserve">DİSİPLİNLER ARASI İŞBİRLİĞİ VE BÜTÜNLEYİCİ YAKLAŞIM </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OKUL KONSÜLTASYONU, SOSYAL KURUMLAR VE ADLİ BİRİMLERLE İŞBİRLİĞİ VE TOPLUM TEMELLİ ÇALIŞMALAR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KONSÜLTASYON LİYEZON UYGULAMALARI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325"/>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ACİL DURUMLARA MÜDAHALE</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KRİZ VE AFET DURUMLARINDA MÜDAHALE</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YATARAK TEDAVİ, GÜNDÜZ HASTANESİ VE REHABİLİTASYON UYGULAMALARI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KLİNİK YÖNETME VE YÜRÜTME BECERİLERİ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27"/>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ÇOCUK ve ERGENLERDE ADLİ PSİKİYATRİ UYGULAMALARI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ÇOCUK HAKLARINI VE HASTA ÇOCUK HAKLARINI GÖZETME</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MESLEKİ UYGULAMALARDA ETİK YAKLAŞIM</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val="restart"/>
            <w:tcBorders>
              <w:top w:val="dotted" w:sz="4" w:space="0" w:color="auto"/>
              <w:left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b/>
                <w:bCs/>
              </w:rPr>
            </w:pPr>
            <w:r w:rsidRPr="00B63CBA">
              <w:rPr>
                <w:rFonts w:ascii="Times New Roman" w:eastAsia="Times New Roman" w:hAnsi="Times New Roman" w:cs="Times New Roman"/>
                <w:b/>
                <w:bCs/>
              </w:rPr>
              <w:t xml:space="preserve">ARAŞTIRMALAR </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EĞİTİCİ DANIŞMANLIĞINDA ARAŞTIRMALARA KATILMA</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4</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LİTERATÜR TARAMA VE YAYINLARA BİLİMSEL DEĞER BİÇME</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3</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right w:val="dotted" w:sz="4" w:space="0" w:color="auto"/>
            </w:tcBorders>
            <w:shd w:val="clear" w:color="auto" w:fill="EDF2F8"/>
            <w:noWrap/>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ARAŞTIRMA METODOLOJİSİ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3</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r w:rsidR="005F3AFC" w:rsidRPr="00B63CBA" w:rsidTr="00726E41">
        <w:trPr>
          <w:trHeight w:val="596"/>
        </w:trPr>
        <w:tc>
          <w:tcPr>
            <w:tcW w:w="3561" w:type="dxa"/>
            <w:vMerge/>
            <w:tcBorders>
              <w:left w:val="dotted" w:sz="4" w:space="0" w:color="auto"/>
              <w:bottom w:val="dotted" w:sz="4" w:space="0" w:color="auto"/>
              <w:right w:val="dotted" w:sz="4" w:space="0" w:color="auto"/>
            </w:tcBorders>
            <w:shd w:val="clear" w:color="auto" w:fill="EDF2F8"/>
            <w:noWrap/>
          </w:tcPr>
          <w:p w:rsidR="005F3AFC" w:rsidRPr="00B63CBA" w:rsidRDefault="005F3AFC" w:rsidP="00726E41">
            <w:pPr>
              <w:spacing w:after="0" w:line="240" w:lineRule="auto"/>
              <w:rPr>
                <w:rFonts w:ascii="Times New Roman" w:eastAsia="Times New Roman" w:hAnsi="Times New Roman" w:cs="Times New Roman"/>
                <w:b/>
                <w:bCs/>
              </w:rPr>
            </w:pP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rPr>
                <w:rFonts w:ascii="Times New Roman" w:eastAsia="Times New Roman" w:hAnsi="Times New Roman" w:cs="Times New Roman"/>
              </w:rPr>
            </w:pPr>
            <w:r w:rsidRPr="00B63CBA">
              <w:rPr>
                <w:rFonts w:ascii="Times New Roman" w:eastAsia="Times New Roman" w:hAnsi="Times New Roman" w:cs="Times New Roman"/>
              </w:rPr>
              <w:t>İSTATİSTİK</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1</w:t>
            </w:r>
          </w:p>
        </w:tc>
        <w:tc>
          <w:tcPr>
            <w:tcW w:w="721"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2</w:t>
            </w:r>
          </w:p>
        </w:tc>
        <w:tc>
          <w:tcPr>
            <w:tcW w:w="1080" w:type="dxa"/>
            <w:tcBorders>
              <w:top w:val="dotted" w:sz="4" w:space="0" w:color="auto"/>
              <w:left w:val="dotted" w:sz="4" w:space="0" w:color="auto"/>
              <w:bottom w:val="dotted" w:sz="4" w:space="0" w:color="auto"/>
              <w:right w:val="dotted" w:sz="4" w:space="0" w:color="auto"/>
            </w:tcBorders>
            <w:shd w:val="clear" w:color="auto" w:fill="EDF2F8"/>
            <w:noWrap/>
            <w:vAlign w:val="center"/>
          </w:tcPr>
          <w:p w:rsidR="005F3AFC" w:rsidRPr="00B63CBA" w:rsidRDefault="005F3AFC" w:rsidP="00726E41">
            <w:pPr>
              <w:spacing w:after="0" w:line="240" w:lineRule="auto"/>
              <w:jc w:val="center"/>
              <w:rPr>
                <w:rFonts w:ascii="Times New Roman" w:eastAsia="Times New Roman" w:hAnsi="Times New Roman" w:cs="Times New Roman"/>
              </w:rPr>
            </w:pPr>
            <w:r w:rsidRPr="00B63CBA">
              <w:rPr>
                <w:rFonts w:ascii="Times New Roman" w:eastAsia="Times New Roman" w:hAnsi="Times New Roman" w:cs="Times New Roman"/>
              </w:rPr>
              <w:t>YE-UE-BE</w:t>
            </w:r>
          </w:p>
        </w:tc>
      </w:tr>
    </w:tbl>
    <w:p w:rsidR="002D49C6" w:rsidRPr="00B63CBA" w:rsidRDefault="002D49C6" w:rsidP="002D49C6">
      <w:pPr>
        <w:tabs>
          <w:tab w:val="left" w:pos="1305"/>
        </w:tabs>
        <w:rPr>
          <w:rFonts w:ascii="Times New Roman" w:hAnsi="Times New Roman" w:cs="Times New Roman"/>
        </w:rPr>
      </w:pPr>
    </w:p>
    <w:p w:rsidR="007479C5" w:rsidRPr="00B63CBA" w:rsidRDefault="007479C5" w:rsidP="007479C5">
      <w:pPr>
        <w:spacing w:after="0" w:line="360" w:lineRule="auto"/>
        <w:rPr>
          <w:rFonts w:ascii="Times New Roman" w:hAnsi="Times New Roman" w:cs="Times New Roman"/>
        </w:rPr>
      </w:pPr>
      <w:r w:rsidRPr="00B63CBA">
        <w:rPr>
          <w:rFonts w:ascii="Times New Roman" w:hAnsi="Times New Roman" w:cs="Times New Roman"/>
          <w:sz w:val="24"/>
          <w:szCs w:val="24"/>
        </w:rPr>
        <w:t>3. Eğitim Yöntemleri</w:t>
      </w:r>
    </w:p>
    <w:p w:rsidR="00CA2DB4" w:rsidRPr="00B63CBA" w:rsidRDefault="00CA2DB4" w:rsidP="00CA2DB4">
      <w:pPr>
        <w:pStyle w:val="Balk2"/>
        <w:pBdr>
          <w:top w:val="none" w:sz="0" w:space="0" w:color="auto"/>
          <w:left w:val="none" w:sz="0" w:space="0" w:color="auto"/>
          <w:bottom w:val="none" w:sz="0" w:space="0" w:color="auto"/>
          <w:right w:val="none" w:sz="0" w:space="0" w:color="auto"/>
          <w:between w:val="none" w:sz="0" w:space="0" w:color="auto"/>
          <w:bar w:val="none" w:sz="0" w:color="auto"/>
        </w:pBdr>
        <w:ind w:left="927"/>
        <w:rPr>
          <w:rFonts w:ascii="Times New Roman" w:hAnsi="Times New Roman" w:cs="Times New Roman"/>
          <w:sz w:val="22"/>
          <w:szCs w:val="22"/>
        </w:rPr>
      </w:pPr>
      <w:bookmarkStart w:id="3" w:name="_Toc342891477"/>
      <w:bookmarkStart w:id="4" w:name="_Toc405284292"/>
      <w:bookmarkStart w:id="5" w:name="_Toc1399387"/>
      <w:r w:rsidRPr="00B63CBA">
        <w:rPr>
          <w:rFonts w:ascii="Times New Roman" w:hAnsi="Times New Roman" w:cs="Times New Roman"/>
          <w:sz w:val="22"/>
          <w:szCs w:val="22"/>
        </w:rPr>
        <w:t>Yapılandırılmış Eğitim Etkinlikleri (YE)</w:t>
      </w:r>
      <w:bookmarkEnd w:id="3"/>
      <w:bookmarkEnd w:id="4"/>
      <w:bookmarkEnd w:id="5"/>
    </w:p>
    <w:p w:rsidR="00CA2DB4" w:rsidRPr="00B63CBA" w:rsidRDefault="00CA2DB4" w:rsidP="009A609A">
      <w:pPr>
        <w:pStyle w:val="Balk3"/>
        <w:ind w:left="1854"/>
        <w:rPr>
          <w:rFonts w:ascii="Times New Roman" w:hAnsi="Times New Roman"/>
          <w:sz w:val="22"/>
          <w:szCs w:val="22"/>
        </w:rPr>
      </w:pPr>
      <w:bookmarkStart w:id="6" w:name="_Toc405284293"/>
      <w:bookmarkStart w:id="7" w:name="_Toc1399388"/>
      <w:r w:rsidRPr="00B63CBA">
        <w:rPr>
          <w:rFonts w:ascii="Times New Roman" w:hAnsi="Times New Roman"/>
          <w:sz w:val="22"/>
          <w:szCs w:val="22"/>
        </w:rPr>
        <w:t>Sunum</w:t>
      </w:r>
      <w:bookmarkEnd w:id="6"/>
      <w:bookmarkEnd w:id="7"/>
    </w:p>
    <w:p w:rsidR="00CA2DB4" w:rsidRPr="00B63CBA" w:rsidRDefault="00CA2DB4" w:rsidP="00CA2DB4">
      <w:pPr>
        <w:spacing w:after="0" w:line="240" w:lineRule="auto"/>
        <w:ind w:left="2410"/>
        <w:jc w:val="both"/>
        <w:rPr>
          <w:rFonts w:ascii="Times New Roman" w:hAnsi="Times New Roman" w:cs="Times New Roman"/>
        </w:rPr>
      </w:pPr>
      <w:r w:rsidRPr="00B63CBA">
        <w:rPr>
          <w:rFonts w:ascii="Times New Roman" w:hAnsi="Times New Roman" w:cs="Times New Roman"/>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CA2DB4" w:rsidRPr="00B63CBA" w:rsidRDefault="00CA2DB4" w:rsidP="009A609A">
      <w:pPr>
        <w:pStyle w:val="Balk3"/>
        <w:ind w:left="1854"/>
        <w:rPr>
          <w:rFonts w:ascii="Times New Roman" w:hAnsi="Times New Roman"/>
          <w:sz w:val="22"/>
          <w:szCs w:val="22"/>
        </w:rPr>
      </w:pPr>
      <w:bookmarkStart w:id="8" w:name="_Toc405284294"/>
      <w:bookmarkStart w:id="9" w:name="_Toc1399389"/>
      <w:r w:rsidRPr="00B63CBA">
        <w:rPr>
          <w:rFonts w:ascii="Times New Roman" w:hAnsi="Times New Roman"/>
          <w:sz w:val="22"/>
          <w:szCs w:val="22"/>
        </w:rPr>
        <w:t>Seminer</w:t>
      </w:r>
      <w:bookmarkEnd w:id="8"/>
      <w:bookmarkEnd w:id="9"/>
    </w:p>
    <w:p w:rsidR="00CA2DB4" w:rsidRPr="00B63CBA" w:rsidRDefault="00CA2DB4" w:rsidP="00CA2DB4">
      <w:pPr>
        <w:ind w:left="2410"/>
        <w:jc w:val="both"/>
        <w:rPr>
          <w:rFonts w:ascii="Times New Roman" w:hAnsi="Times New Roman" w:cs="Times New Roman"/>
        </w:rPr>
      </w:pPr>
      <w:r w:rsidRPr="00B63CBA">
        <w:rPr>
          <w:rFonts w:ascii="Times New Roman" w:hAnsi="Times New Roman" w:cs="Times New Roman"/>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CA2DB4" w:rsidRPr="00B63CBA" w:rsidRDefault="00CA2DB4" w:rsidP="009A609A">
      <w:pPr>
        <w:pStyle w:val="Balk3"/>
        <w:ind w:left="1854"/>
        <w:rPr>
          <w:rFonts w:ascii="Times New Roman" w:hAnsi="Times New Roman"/>
          <w:sz w:val="22"/>
          <w:szCs w:val="22"/>
        </w:rPr>
      </w:pPr>
      <w:bookmarkStart w:id="10" w:name="_Toc405284295"/>
      <w:bookmarkStart w:id="11" w:name="_Toc1399390"/>
      <w:r w:rsidRPr="00B63CBA">
        <w:rPr>
          <w:rFonts w:ascii="Times New Roman" w:hAnsi="Times New Roman"/>
          <w:sz w:val="22"/>
          <w:szCs w:val="22"/>
        </w:rPr>
        <w:t>Olgu tartışması</w:t>
      </w:r>
      <w:bookmarkEnd w:id="10"/>
      <w:bookmarkEnd w:id="11"/>
    </w:p>
    <w:p w:rsidR="00CA2DB4" w:rsidRPr="00B63CBA" w:rsidRDefault="00CA2DB4" w:rsidP="00CA2DB4">
      <w:pPr>
        <w:spacing w:after="0" w:line="240" w:lineRule="auto"/>
        <w:ind w:left="2410"/>
        <w:jc w:val="both"/>
        <w:rPr>
          <w:rFonts w:ascii="Times New Roman" w:hAnsi="Times New Roman" w:cs="Times New Roman"/>
        </w:rPr>
      </w:pPr>
      <w:r w:rsidRPr="00B63CBA">
        <w:rPr>
          <w:rFonts w:ascii="Times New Roman" w:hAnsi="Times New Roman" w:cs="Times New Roman"/>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w:t>
      </w:r>
      <w:r w:rsidRPr="00B63CBA">
        <w:rPr>
          <w:rFonts w:ascii="Times New Roman" w:hAnsi="Times New Roman" w:cs="Times New Roman"/>
        </w:rPr>
        <w:lastRenderedPageBreak/>
        <w:t>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rsidR="00CA2DB4" w:rsidRPr="00B63CBA" w:rsidRDefault="00CA2DB4" w:rsidP="009A609A">
      <w:pPr>
        <w:pStyle w:val="Balk3"/>
        <w:ind w:left="1701"/>
        <w:rPr>
          <w:rFonts w:ascii="Times New Roman" w:hAnsi="Times New Roman"/>
          <w:sz w:val="22"/>
          <w:szCs w:val="22"/>
        </w:rPr>
      </w:pPr>
      <w:bookmarkStart w:id="12" w:name="_Toc405284296"/>
      <w:bookmarkStart w:id="13" w:name="_Toc1399391"/>
      <w:r w:rsidRPr="00B63CBA">
        <w:rPr>
          <w:rFonts w:ascii="Times New Roman" w:hAnsi="Times New Roman"/>
          <w:sz w:val="22"/>
          <w:szCs w:val="22"/>
        </w:rPr>
        <w:t>Makale tartışması</w:t>
      </w:r>
      <w:bookmarkEnd w:id="12"/>
      <w:bookmarkEnd w:id="13"/>
    </w:p>
    <w:p w:rsidR="00CA2DB4" w:rsidRPr="00B63CBA" w:rsidRDefault="00CA2DB4" w:rsidP="00CA2DB4">
      <w:pPr>
        <w:spacing w:after="0" w:line="240" w:lineRule="auto"/>
        <w:ind w:left="2410"/>
        <w:jc w:val="both"/>
        <w:rPr>
          <w:rFonts w:ascii="Times New Roman" w:hAnsi="Times New Roman" w:cs="Times New Roman"/>
        </w:rPr>
      </w:pPr>
      <w:r w:rsidRPr="00B63CBA">
        <w:rPr>
          <w:rFonts w:ascii="Times New Roman" w:hAnsi="Times New Roman" w:cs="Times New Roman"/>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CA2DB4" w:rsidRPr="00B63CBA" w:rsidRDefault="00CA2DB4" w:rsidP="009A609A">
      <w:pPr>
        <w:pStyle w:val="Balk3"/>
        <w:ind w:left="1701"/>
        <w:rPr>
          <w:rFonts w:ascii="Times New Roman" w:hAnsi="Times New Roman"/>
          <w:sz w:val="22"/>
          <w:szCs w:val="22"/>
        </w:rPr>
      </w:pPr>
      <w:bookmarkStart w:id="14" w:name="_Toc405284297"/>
      <w:bookmarkStart w:id="15" w:name="_Toc1399392"/>
      <w:r w:rsidRPr="00B63CBA">
        <w:rPr>
          <w:rFonts w:ascii="Times New Roman" w:hAnsi="Times New Roman"/>
          <w:sz w:val="22"/>
          <w:szCs w:val="22"/>
        </w:rPr>
        <w:t>Dosya tartışması</w:t>
      </w:r>
      <w:bookmarkEnd w:id="14"/>
      <w:bookmarkEnd w:id="15"/>
    </w:p>
    <w:p w:rsidR="00CA2DB4" w:rsidRPr="00B63CBA" w:rsidRDefault="00CA2DB4" w:rsidP="00CA2DB4">
      <w:pPr>
        <w:spacing w:after="0" w:line="240" w:lineRule="auto"/>
        <w:ind w:left="2410"/>
        <w:jc w:val="both"/>
        <w:rPr>
          <w:rFonts w:ascii="Times New Roman" w:hAnsi="Times New Roman" w:cs="Times New Roman"/>
        </w:rPr>
      </w:pPr>
      <w:r w:rsidRPr="00B63CBA">
        <w:rPr>
          <w:rFonts w:ascii="Times New Roman" w:hAnsi="Times New Roman" w:cs="Times New Roman"/>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CA2DB4" w:rsidRPr="00B63CBA" w:rsidRDefault="00CA2DB4" w:rsidP="009A609A">
      <w:pPr>
        <w:pStyle w:val="Balk3"/>
        <w:ind w:left="1701"/>
        <w:rPr>
          <w:rFonts w:ascii="Times New Roman" w:hAnsi="Times New Roman"/>
          <w:sz w:val="22"/>
          <w:szCs w:val="22"/>
        </w:rPr>
      </w:pPr>
      <w:bookmarkStart w:id="16" w:name="_Toc405284298"/>
      <w:bookmarkStart w:id="17" w:name="_Toc1399393"/>
      <w:r w:rsidRPr="00B63CBA">
        <w:rPr>
          <w:rFonts w:ascii="Times New Roman" w:hAnsi="Times New Roman"/>
          <w:sz w:val="22"/>
          <w:szCs w:val="22"/>
        </w:rPr>
        <w:t>Konsey</w:t>
      </w:r>
      <w:bookmarkEnd w:id="16"/>
      <w:bookmarkEnd w:id="17"/>
    </w:p>
    <w:p w:rsidR="00CA2DB4" w:rsidRPr="00B63CBA" w:rsidRDefault="00CA2DB4" w:rsidP="00CA2DB4">
      <w:pPr>
        <w:spacing w:after="0" w:line="240" w:lineRule="auto"/>
        <w:ind w:left="2410"/>
        <w:jc w:val="both"/>
        <w:rPr>
          <w:rFonts w:ascii="Times New Roman" w:hAnsi="Times New Roman" w:cs="Times New Roman"/>
        </w:rPr>
      </w:pPr>
      <w:r w:rsidRPr="00B63CBA">
        <w:rPr>
          <w:rFonts w:ascii="Times New Roman" w:hAnsi="Times New Roman" w:cs="Times New Roman"/>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rsidR="00CA2DB4" w:rsidRPr="00B63CBA" w:rsidRDefault="00CA2DB4" w:rsidP="009A609A">
      <w:pPr>
        <w:pStyle w:val="Balk3"/>
        <w:ind w:left="1701"/>
        <w:rPr>
          <w:rFonts w:ascii="Times New Roman" w:hAnsi="Times New Roman"/>
          <w:sz w:val="22"/>
          <w:szCs w:val="22"/>
        </w:rPr>
      </w:pPr>
      <w:bookmarkStart w:id="18" w:name="_Toc405284299"/>
      <w:bookmarkStart w:id="19" w:name="_Toc1399394"/>
      <w:r w:rsidRPr="00B63CBA">
        <w:rPr>
          <w:rFonts w:ascii="Times New Roman" w:hAnsi="Times New Roman"/>
          <w:sz w:val="22"/>
          <w:szCs w:val="22"/>
        </w:rPr>
        <w:t>Kurs</w:t>
      </w:r>
      <w:bookmarkEnd w:id="18"/>
      <w:bookmarkEnd w:id="19"/>
    </w:p>
    <w:p w:rsidR="00CA2DB4" w:rsidRPr="00B63CBA" w:rsidRDefault="00CA2DB4" w:rsidP="00CA2DB4">
      <w:pPr>
        <w:spacing w:after="0" w:line="240" w:lineRule="auto"/>
        <w:ind w:left="2410"/>
        <w:jc w:val="both"/>
        <w:rPr>
          <w:rFonts w:ascii="Times New Roman" w:hAnsi="Times New Roman" w:cs="Times New Roman"/>
        </w:rPr>
      </w:pPr>
      <w:r w:rsidRPr="00B63CBA">
        <w:rPr>
          <w:rFonts w:ascii="Times New Roman" w:hAnsi="Times New Roman" w:cs="Times New Roman"/>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9A609A" w:rsidRPr="00B63CBA" w:rsidRDefault="00CA2DB4" w:rsidP="009A609A">
      <w:pPr>
        <w:pStyle w:val="Balk2"/>
        <w:pBdr>
          <w:top w:val="none" w:sz="0" w:space="0" w:color="auto"/>
          <w:left w:val="none" w:sz="0" w:space="0" w:color="auto"/>
          <w:bottom w:val="none" w:sz="0" w:space="0" w:color="auto"/>
          <w:right w:val="none" w:sz="0" w:space="0" w:color="auto"/>
          <w:between w:val="none" w:sz="0" w:space="0" w:color="auto"/>
          <w:bar w:val="none" w:sz="0" w:color="auto"/>
        </w:pBdr>
        <w:ind w:left="927"/>
        <w:rPr>
          <w:rFonts w:ascii="Times New Roman" w:hAnsi="Times New Roman" w:cs="Times New Roman"/>
          <w:sz w:val="22"/>
          <w:szCs w:val="22"/>
        </w:rPr>
      </w:pPr>
      <w:bookmarkStart w:id="20" w:name="_Toc342891478"/>
      <w:bookmarkStart w:id="21" w:name="_Toc405284300"/>
      <w:bookmarkStart w:id="22" w:name="_Toc1399395"/>
      <w:r w:rsidRPr="00B63CBA">
        <w:rPr>
          <w:rFonts w:ascii="Times New Roman" w:hAnsi="Times New Roman" w:cs="Times New Roman"/>
          <w:sz w:val="22"/>
          <w:szCs w:val="22"/>
        </w:rPr>
        <w:t>Uygulamalı Eğitim Etkinlikleri (UE)</w:t>
      </w:r>
      <w:bookmarkStart w:id="23" w:name="_Toc405284301"/>
      <w:bookmarkStart w:id="24" w:name="_Toc1399396"/>
      <w:bookmarkEnd w:id="20"/>
      <w:bookmarkEnd w:id="21"/>
      <w:bookmarkEnd w:id="22"/>
    </w:p>
    <w:p w:rsidR="009A609A" w:rsidRPr="00B63CBA" w:rsidRDefault="009A609A" w:rsidP="009A609A">
      <w:pPr>
        <w:pStyle w:val="Balk2"/>
        <w:pBdr>
          <w:top w:val="none" w:sz="0" w:space="0" w:color="auto"/>
          <w:left w:val="none" w:sz="0" w:space="0" w:color="auto"/>
          <w:bottom w:val="none" w:sz="0" w:space="0" w:color="auto"/>
          <w:right w:val="none" w:sz="0" w:space="0" w:color="auto"/>
          <w:between w:val="none" w:sz="0" w:space="0" w:color="auto"/>
          <w:bar w:val="none" w:sz="0" w:color="auto"/>
        </w:pBdr>
        <w:ind w:left="927"/>
        <w:rPr>
          <w:rFonts w:ascii="Times New Roman" w:hAnsi="Times New Roman" w:cs="Times New Roman"/>
          <w:sz w:val="22"/>
          <w:szCs w:val="22"/>
        </w:rPr>
      </w:pPr>
    </w:p>
    <w:p w:rsidR="00CA2DB4" w:rsidRPr="00B63CBA" w:rsidRDefault="009A609A" w:rsidP="009A609A">
      <w:pPr>
        <w:pStyle w:val="Balk2"/>
        <w:pBdr>
          <w:top w:val="none" w:sz="0" w:space="0" w:color="auto"/>
          <w:left w:val="none" w:sz="0" w:space="0" w:color="auto"/>
          <w:bottom w:val="none" w:sz="0" w:space="0" w:color="auto"/>
          <w:right w:val="none" w:sz="0" w:space="0" w:color="auto"/>
          <w:between w:val="none" w:sz="0" w:space="0" w:color="auto"/>
          <w:bar w:val="none" w:sz="0" w:color="auto"/>
        </w:pBdr>
        <w:ind w:left="927"/>
        <w:rPr>
          <w:rFonts w:ascii="Times New Roman" w:hAnsi="Times New Roman" w:cs="Times New Roman"/>
          <w:sz w:val="22"/>
          <w:szCs w:val="22"/>
        </w:rPr>
      </w:pPr>
      <w:r w:rsidRPr="00B63CBA">
        <w:rPr>
          <w:rFonts w:ascii="Times New Roman" w:hAnsi="Times New Roman" w:cs="Times New Roman"/>
          <w:sz w:val="22"/>
          <w:szCs w:val="22"/>
        </w:rPr>
        <w:t xml:space="preserve">                       </w:t>
      </w:r>
      <w:r w:rsidR="00CA2DB4" w:rsidRPr="00B63CBA">
        <w:rPr>
          <w:rFonts w:ascii="Times New Roman" w:hAnsi="Times New Roman" w:cs="Times New Roman"/>
          <w:sz w:val="22"/>
          <w:szCs w:val="22"/>
        </w:rPr>
        <w:t>Yatan hasta bakımı</w:t>
      </w:r>
      <w:bookmarkEnd w:id="23"/>
      <w:bookmarkEnd w:id="24"/>
    </w:p>
    <w:p w:rsidR="00CA2DB4" w:rsidRPr="00B63CBA" w:rsidRDefault="00CA2DB4" w:rsidP="009A609A">
      <w:pPr>
        <w:pStyle w:val="RenkliListe-Vurgu11"/>
        <w:ind w:left="3861"/>
        <w:rPr>
          <w:rFonts w:ascii="Times New Roman" w:hAnsi="Times New Roman"/>
        </w:rPr>
      </w:pPr>
      <w:r w:rsidRPr="00B63CBA">
        <w:rPr>
          <w:rFonts w:ascii="Times New Roman" w:hAnsi="Times New Roman"/>
        </w:rPr>
        <w:t>Vizit</w:t>
      </w:r>
    </w:p>
    <w:p w:rsidR="00CA2DB4" w:rsidRPr="00B63CBA" w:rsidRDefault="00CA2DB4" w:rsidP="00CA2DB4">
      <w:pPr>
        <w:spacing w:after="0" w:line="240" w:lineRule="auto"/>
        <w:ind w:left="3544"/>
        <w:jc w:val="both"/>
        <w:rPr>
          <w:rFonts w:ascii="Times New Roman" w:hAnsi="Times New Roman" w:cs="Times New Roman"/>
          <w:bCs/>
        </w:rPr>
      </w:pPr>
      <w:r w:rsidRPr="00B63CBA">
        <w:rPr>
          <w:rFonts w:ascii="Times New Roman" w:hAnsi="Times New Roman" w:cs="Times New Roman"/>
          <w:bCs/>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w:t>
      </w:r>
      <w:r w:rsidRPr="00B63CBA">
        <w:rPr>
          <w:rFonts w:ascii="Times New Roman" w:hAnsi="Times New Roman" w:cs="Times New Roman"/>
          <w:bCs/>
        </w:rPr>
        <w:lastRenderedPageBreak/>
        <w:t xml:space="preserve">yanından çıktıktan sonra da tartışılması ve olgunun gerçek ortamda gözlemlenmesiyle öğrenmeyi sağlar. </w:t>
      </w:r>
    </w:p>
    <w:p w:rsidR="00CA2DB4" w:rsidRPr="00B63CBA" w:rsidRDefault="00CA2DB4" w:rsidP="009A609A">
      <w:pPr>
        <w:pStyle w:val="RenkliListe-Vurgu11"/>
        <w:ind w:left="3861"/>
        <w:rPr>
          <w:rFonts w:ascii="Times New Roman" w:hAnsi="Times New Roman"/>
        </w:rPr>
      </w:pPr>
      <w:r w:rsidRPr="00B63CBA">
        <w:rPr>
          <w:rFonts w:ascii="Times New Roman" w:hAnsi="Times New Roman"/>
        </w:rPr>
        <w:t>Nöbet</w:t>
      </w:r>
    </w:p>
    <w:p w:rsidR="00CA2DB4" w:rsidRPr="00B63CBA" w:rsidRDefault="00CA2DB4" w:rsidP="00CA2DB4">
      <w:pPr>
        <w:spacing w:after="0" w:line="240" w:lineRule="auto"/>
        <w:ind w:left="3544"/>
        <w:jc w:val="both"/>
        <w:rPr>
          <w:rFonts w:ascii="Times New Roman" w:hAnsi="Times New Roman" w:cs="Times New Roman"/>
          <w:bCs/>
        </w:rPr>
      </w:pPr>
      <w:r w:rsidRPr="00B63CBA">
        <w:rPr>
          <w:rFonts w:ascii="Times New Roman" w:hAnsi="Times New Roman" w:cs="Times New Roman"/>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CA2DB4" w:rsidRPr="00B63CBA" w:rsidRDefault="00CA2DB4" w:rsidP="00CA2DB4">
      <w:pPr>
        <w:spacing w:after="0" w:line="240" w:lineRule="auto"/>
        <w:ind w:left="3544"/>
        <w:jc w:val="both"/>
        <w:rPr>
          <w:rFonts w:ascii="Times New Roman" w:hAnsi="Times New Roman" w:cs="Times New Roman"/>
          <w:b/>
        </w:rPr>
      </w:pPr>
    </w:p>
    <w:p w:rsidR="00CA2DB4" w:rsidRPr="00B63CBA" w:rsidRDefault="00CA2DB4" w:rsidP="009A609A">
      <w:pPr>
        <w:pStyle w:val="RenkliListe-Vurgu11"/>
        <w:ind w:left="3861"/>
        <w:rPr>
          <w:rFonts w:ascii="Times New Roman" w:hAnsi="Times New Roman"/>
        </w:rPr>
      </w:pPr>
      <w:r w:rsidRPr="00B63CBA">
        <w:rPr>
          <w:rFonts w:ascii="Times New Roman" w:hAnsi="Times New Roman"/>
        </w:rPr>
        <w:t xml:space="preserve">Girişim </w:t>
      </w:r>
    </w:p>
    <w:p w:rsidR="00CA2DB4" w:rsidRPr="00B63CBA" w:rsidRDefault="00CA2DB4" w:rsidP="00CA2DB4">
      <w:pPr>
        <w:spacing w:after="0" w:line="240" w:lineRule="auto"/>
        <w:ind w:left="3544"/>
        <w:jc w:val="both"/>
        <w:rPr>
          <w:rFonts w:ascii="Times New Roman" w:hAnsi="Times New Roman" w:cs="Times New Roman"/>
          <w:bCs/>
        </w:rPr>
      </w:pPr>
      <w:r w:rsidRPr="00B63CBA">
        <w:rPr>
          <w:rFonts w:ascii="Times New Roman" w:hAnsi="Times New Roman" w:cs="Times New Roman"/>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rsidR="00CA2DB4" w:rsidRPr="00B63CBA" w:rsidRDefault="00CA2DB4" w:rsidP="00CA2DB4">
      <w:pPr>
        <w:spacing w:after="0" w:line="240" w:lineRule="auto"/>
        <w:ind w:left="3544"/>
        <w:jc w:val="both"/>
        <w:rPr>
          <w:rFonts w:ascii="Times New Roman" w:hAnsi="Times New Roman" w:cs="Times New Roman"/>
          <w:bCs/>
        </w:rPr>
      </w:pPr>
    </w:p>
    <w:p w:rsidR="00CA2DB4" w:rsidRPr="00B63CBA" w:rsidRDefault="00CA2DB4" w:rsidP="009A609A">
      <w:pPr>
        <w:pStyle w:val="RenkliListe-Vurgu11"/>
        <w:ind w:left="3861"/>
        <w:rPr>
          <w:rFonts w:ascii="Times New Roman" w:hAnsi="Times New Roman"/>
        </w:rPr>
      </w:pPr>
      <w:r w:rsidRPr="00B63CBA">
        <w:rPr>
          <w:rFonts w:ascii="Times New Roman" w:hAnsi="Times New Roman"/>
        </w:rPr>
        <w:t>Ameliyat</w:t>
      </w:r>
    </w:p>
    <w:p w:rsidR="00CA2DB4" w:rsidRPr="00B63CBA" w:rsidRDefault="00CA2DB4" w:rsidP="00CA2DB4">
      <w:pPr>
        <w:spacing w:after="0" w:line="240" w:lineRule="auto"/>
        <w:ind w:left="3544"/>
        <w:jc w:val="both"/>
        <w:rPr>
          <w:rFonts w:ascii="Times New Roman" w:hAnsi="Times New Roman" w:cs="Times New Roman"/>
          <w:bCs/>
        </w:rPr>
      </w:pPr>
      <w:r w:rsidRPr="00B63CBA">
        <w:rPr>
          <w:rFonts w:ascii="Times New Roman" w:hAnsi="Times New Roman" w:cs="Times New Roman"/>
          <w:bCs/>
        </w:rPr>
        <w:t>(Çocuk ve Ergen Ruh Sağlığı ve Hastalıkları uzmanlık dalında kullanılmamaktadır.)</w:t>
      </w:r>
    </w:p>
    <w:p w:rsidR="00CA2DB4" w:rsidRPr="00B63CBA" w:rsidRDefault="00CA2DB4" w:rsidP="009A609A">
      <w:pPr>
        <w:pStyle w:val="Balk3"/>
        <w:ind w:left="2421"/>
        <w:rPr>
          <w:rFonts w:ascii="Times New Roman" w:hAnsi="Times New Roman"/>
          <w:sz w:val="22"/>
          <w:szCs w:val="22"/>
        </w:rPr>
      </w:pPr>
      <w:bookmarkStart w:id="25" w:name="_Toc405284302"/>
      <w:bookmarkStart w:id="26" w:name="_Toc1399397"/>
      <w:r w:rsidRPr="00B63CBA">
        <w:rPr>
          <w:rFonts w:ascii="Times New Roman" w:hAnsi="Times New Roman"/>
          <w:sz w:val="22"/>
          <w:szCs w:val="22"/>
        </w:rPr>
        <w:t>Ayaktan hasta bakımı</w:t>
      </w:r>
      <w:bookmarkEnd w:id="25"/>
      <w:bookmarkEnd w:id="26"/>
    </w:p>
    <w:p w:rsidR="00CA2DB4" w:rsidRPr="00B63CBA" w:rsidRDefault="00CA2DB4" w:rsidP="00CA2DB4">
      <w:pPr>
        <w:ind w:left="3544"/>
        <w:jc w:val="both"/>
        <w:rPr>
          <w:rFonts w:ascii="Times New Roman" w:hAnsi="Times New Roman" w:cs="Times New Roman"/>
          <w:bCs/>
        </w:rPr>
      </w:pPr>
      <w:r w:rsidRPr="00B63CBA">
        <w:rPr>
          <w:rFonts w:ascii="Times New Roman" w:hAnsi="Times New Roman" w:cs="Times New Roman"/>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CA2DB4" w:rsidRPr="00B63CBA" w:rsidRDefault="00CA2DB4" w:rsidP="009A609A">
      <w:pPr>
        <w:pStyle w:val="Balk2"/>
        <w:pBdr>
          <w:top w:val="none" w:sz="0" w:space="0" w:color="auto"/>
          <w:left w:val="none" w:sz="0" w:space="0" w:color="auto"/>
          <w:bottom w:val="none" w:sz="0" w:space="0" w:color="auto"/>
          <w:right w:val="none" w:sz="0" w:space="0" w:color="auto"/>
          <w:between w:val="none" w:sz="0" w:space="0" w:color="auto"/>
          <w:bar w:val="none" w:sz="0" w:color="auto"/>
        </w:pBdr>
        <w:ind w:left="1647"/>
        <w:rPr>
          <w:rFonts w:ascii="Times New Roman" w:hAnsi="Times New Roman" w:cs="Times New Roman"/>
          <w:sz w:val="22"/>
          <w:szCs w:val="22"/>
        </w:rPr>
      </w:pPr>
      <w:bookmarkStart w:id="27" w:name="_Toc342891479"/>
      <w:bookmarkStart w:id="28" w:name="_Toc405284303"/>
      <w:bookmarkStart w:id="29" w:name="_Toc1399398"/>
      <w:r w:rsidRPr="00B63CBA">
        <w:rPr>
          <w:rFonts w:ascii="Times New Roman" w:hAnsi="Times New Roman" w:cs="Times New Roman"/>
          <w:sz w:val="22"/>
          <w:szCs w:val="22"/>
        </w:rPr>
        <w:t>Bağımsız ve Keşfederek Öğrenme Etkinlikleri (BE)</w:t>
      </w:r>
      <w:bookmarkEnd w:id="27"/>
      <w:bookmarkEnd w:id="28"/>
      <w:bookmarkEnd w:id="29"/>
    </w:p>
    <w:p w:rsidR="00CA2DB4" w:rsidRPr="00B63CBA" w:rsidRDefault="00CA2DB4" w:rsidP="009A609A">
      <w:pPr>
        <w:pStyle w:val="Balk3"/>
        <w:ind w:left="2421"/>
        <w:rPr>
          <w:rFonts w:ascii="Times New Roman" w:hAnsi="Times New Roman"/>
          <w:sz w:val="22"/>
          <w:szCs w:val="22"/>
        </w:rPr>
      </w:pPr>
      <w:r w:rsidRPr="00B63CBA">
        <w:rPr>
          <w:rFonts w:ascii="Times New Roman" w:hAnsi="Times New Roman"/>
          <w:sz w:val="22"/>
          <w:szCs w:val="22"/>
        </w:rPr>
        <w:t xml:space="preserve"> </w:t>
      </w:r>
      <w:bookmarkStart w:id="30" w:name="_Toc405284304"/>
      <w:bookmarkStart w:id="31" w:name="_Toc1399399"/>
      <w:r w:rsidRPr="00B63CBA">
        <w:rPr>
          <w:rFonts w:ascii="Times New Roman" w:hAnsi="Times New Roman"/>
          <w:sz w:val="22"/>
          <w:szCs w:val="22"/>
        </w:rPr>
        <w:t>Yatan hasta takibi</w:t>
      </w:r>
      <w:bookmarkEnd w:id="30"/>
      <w:bookmarkEnd w:id="31"/>
    </w:p>
    <w:p w:rsidR="00CA2DB4" w:rsidRPr="00B63CBA" w:rsidRDefault="00CA2DB4" w:rsidP="00CA2DB4">
      <w:pPr>
        <w:spacing w:after="0" w:line="240" w:lineRule="auto"/>
        <w:ind w:left="2552"/>
        <w:jc w:val="both"/>
        <w:rPr>
          <w:rFonts w:ascii="Times New Roman" w:hAnsi="Times New Roman" w:cs="Times New Roman"/>
          <w:b/>
        </w:rPr>
      </w:pPr>
      <w:r w:rsidRPr="00B63CBA">
        <w:rPr>
          <w:rFonts w:ascii="Times New Roman" w:hAnsi="Times New Roman" w:cs="Times New Roman"/>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CA2DB4" w:rsidRPr="00B63CBA" w:rsidRDefault="00CA2DB4" w:rsidP="009A609A">
      <w:pPr>
        <w:pStyle w:val="Balk3"/>
        <w:ind w:left="2421"/>
        <w:rPr>
          <w:rFonts w:ascii="Times New Roman" w:hAnsi="Times New Roman"/>
          <w:sz w:val="22"/>
          <w:szCs w:val="22"/>
        </w:rPr>
      </w:pPr>
      <w:bookmarkStart w:id="32" w:name="_Toc405284305"/>
      <w:bookmarkStart w:id="33" w:name="_Toc1399400"/>
      <w:r w:rsidRPr="00B63CBA">
        <w:rPr>
          <w:rFonts w:ascii="Times New Roman" w:hAnsi="Times New Roman"/>
          <w:sz w:val="22"/>
          <w:szCs w:val="22"/>
        </w:rPr>
        <w:lastRenderedPageBreak/>
        <w:t>Ayaktan hasta/materyal takibi</w:t>
      </w:r>
      <w:bookmarkEnd w:id="32"/>
      <w:bookmarkEnd w:id="33"/>
    </w:p>
    <w:p w:rsidR="00CA2DB4" w:rsidRPr="00B63CBA" w:rsidRDefault="00CA2DB4" w:rsidP="00CA2DB4">
      <w:pPr>
        <w:spacing w:after="0" w:line="240" w:lineRule="auto"/>
        <w:ind w:left="2552"/>
        <w:jc w:val="both"/>
        <w:rPr>
          <w:rFonts w:ascii="Times New Roman" w:hAnsi="Times New Roman" w:cs="Times New Roman"/>
          <w:bCs/>
        </w:rPr>
      </w:pPr>
      <w:r w:rsidRPr="00B63CBA">
        <w:rPr>
          <w:rFonts w:ascii="Times New Roman" w:hAnsi="Times New Roman" w:cs="Times New Roman"/>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CA2DB4" w:rsidRPr="00B63CBA" w:rsidRDefault="00CA2DB4" w:rsidP="009A609A">
      <w:pPr>
        <w:pStyle w:val="Balk3"/>
        <w:ind w:left="2421"/>
        <w:rPr>
          <w:rFonts w:ascii="Times New Roman" w:hAnsi="Times New Roman"/>
          <w:sz w:val="22"/>
          <w:szCs w:val="22"/>
        </w:rPr>
      </w:pPr>
      <w:bookmarkStart w:id="34" w:name="_Toc405284306"/>
      <w:bookmarkStart w:id="35" w:name="_Toc1399401"/>
      <w:r w:rsidRPr="00B63CBA">
        <w:rPr>
          <w:rFonts w:ascii="Times New Roman" w:hAnsi="Times New Roman"/>
          <w:sz w:val="22"/>
          <w:szCs w:val="22"/>
        </w:rPr>
        <w:t>Akran öğrenmesi</w:t>
      </w:r>
      <w:bookmarkEnd w:id="34"/>
      <w:bookmarkEnd w:id="35"/>
    </w:p>
    <w:p w:rsidR="00CA2DB4" w:rsidRPr="00B63CBA" w:rsidRDefault="00CA2DB4" w:rsidP="00CA2DB4">
      <w:pPr>
        <w:spacing w:after="0" w:line="240" w:lineRule="auto"/>
        <w:ind w:left="2552"/>
        <w:jc w:val="both"/>
        <w:rPr>
          <w:rFonts w:ascii="Times New Roman" w:hAnsi="Times New Roman" w:cs="Times New Roman"/>
          <w:bCs/>
        </w:rPr>
      </w:pPr>
      <w:r w:rsidRPr="00B63CBA">
        <w:rPr>
          <w:rFonts w:ascii="Times New Roman" w:hAnsi="Times New Roman" w:cs="Times New Roman"/>
          <w:bCs/>
        </w:rPr>
        <w:t xml:space="preserve">Öğrencinin bir olgunun çözümlenmesi veya bir girişimin uygulanması sırasında bir akranı ile tartışarak veya onu gözlemleyerek öğrenmesi sürecidir. </w:t>
      </w:r>
    </w:p>
    <w:p w:rsidR="00CA2DB4" w:rsidRPr="00B63CBA" w:rsidRDefault="00CA2DB4" w:rsidP="009A609A">
      <w:pPr>
        <w:pStyle w:val="Balk3"/>
        <w:ind w:left="2421"/>
        <w:rPr>
          <w:rFonts w:ascii="Times New Roman" w:hAnsi="Times New Roman"/>
          <w:sz w:val="22"/>
          <w:szCs w:val="22"/>
        </w:rPr>
      </w:pPr>
      <w:bookmarkStart w:id="36" w:name="_Toc405284307"/>
      <w:bookmarkStart w:id="37" w:name="_Toc1399402"/>
      <w:r w:rsidRPr="00B63CBA">
        <w:rPr>
          <w:rFonts w:ascii="Times New Roman" w:hAnsi="Times New Roman"/>
          <w:sz w:val="22"/>
          <w:szCs w:val="22"/>
        </w:rPr>
        <w:t>Literatür okuma</w:t>
      </w:r>
      <w:bookmarkEnd w:id="36"/>
      <w:bookmarkEnd w:id="37"/>
    </w:p>
    <w:p w:rsidR="00CA2DB4" w:rsidRPr="00B63CBA" w:rsidRDefault="00CA2DB4" w:rsidP="00CA2DB4">
      <w:pPr>
        <w:spacing w:after="0" w:line="240" w:lineRule="auto"/>
        <w:ind w:left="2552"/>
        <w:jc w:val="both"/>
        <w:rPr>
          <w:rFonts w:ascii="Times New Roman" w:hAnsi="Times New Roman" w:cs="Times New Roman"/>
          <w:bCs/>
        </w:rPr>
      </w:pPr>
      <w:r w:rsidRPr="00B63CBA">
        <w:rPr>
          <w:rFonts w:ascii="Times New Roman" w:hAnsi="Times New Roman" w:cs="Times New Roman"/>
          <w:bCs/>
        </w:rPr>
        <w:t xml:space="preserve">Öğrencinin öğrenme gereksinimi olan konularda literatür okuması ve klinik uygulama ile ilişkilendirmesi sürecidir. </w:t>
      </w:r>
    </w:p>
    <w:p w:rsidR="00CA2DB4" w:rsidRPr="00B63CBA" w:rsidRDefault="00CA2DB4" w:rsidP="009A609A">
      <w:pPr>
        <w:pStyle w:val="Balk3"/>
        <w:ind w:left="2421"/>
        <w:rPr>
          <w:rFonts w:ascii="Times New Roman" w:hAnsi="Times New Roman"/>
          <w:sz w:val="22"/>
          <w:szCs w:val="22"/>
        </w:rPr>
      </w:pPr>
      <w:bookmarkStart w:id="38" w:name="_Toc405284308"/>
      <w:bookmarkStart w:id="39" w:name="_Toc1399403"/>
      <w:r w:rsidRPr="00B63CBA">
        <w:rPr>
          <w:rFonts w:ascii="Times New Roman" w:hAnsi="Times New Roman"/>
          <w:sz w:val="22"/>
          <w:szCs w:val="22"/>
        </w:rPr>
        <w:t>Araştırma</w:t>
      </w:r>
      <w:bookmarkEnd w:id="38"/>
      <w:bookmarkEnd w:id="39"/>
    </w:p>
    <w:p w:rsidR="00CA2DB4" w:rsidRPr="00B63CBA" w:rsidRDefault="00CA2DB4" w:rsidP="00CA2DB4">
      <w:pPr>
        <w:spacing w:after="0" w:line="240" w:lineRule="auto"/>
        <w:ind w:left="2552"/>
        <w:jc w:val="both"/>
        <w:rPr>
          <w:rFonts w:ascii="Times New Roman" w:hAnsi="Times New Roman" w:cs="Times New Roman"/>
          <w:bCs/>
        </w:rPr>
      </w:pPr>
      <w:r w:rsidRPr="00B63CBA">
        <w:rPr>
          <w:rFonts w:ascii="Times New Roman" w:hAnsi="Times New Roman" w:cs="Times New Roman"/>
          <w:bCs/>
        </w:rPr>
        <w:t>Öğrencinin bir konuda tek başına veya bir ekip ile araştırma tasarlaması ve bu sırada öğrenme gereksinimini belirleyerek bunu herhangi bir eğitim kaynağından tamamlaması sürecidir.</w:t>
      </w:r>
    </w:p>
    <w:p w:rsidR="00CA2DB4" w:rsidRPr="00B63CBA" w:rsidRDefault="00CA2DB4" w:rsidP="009A609A">
      <w:pPr>
        <w:pStyle w:val="Balk3"/>
        <w:ind w:left="2421"/>
        <w:rPr>
          <w:rFonts w:ascii="Times New Roman" w:hAnsi="Times New Roman"/>
          <w:sz w:val="22"/>
          <w:szCs w:val="22"/>
        </w:rPr>
      </w:pPr>
      <w:bookmarkStart w:id="40" w:name="_Toc405284309"/>
      <w:bookmarkStart w:id="41" w:name="_Toc1399404"/>
      <w:r w:rsidRPr="00B63CBA">
        <w:rPr>
          <w:rFonts w:ascii="Times New Roman" w:hAnsi="Times New Roman"/>
          <w:sz w:val="22"/>
          <w:szCs w:val="22"/>
        </w:rPr>
        <w:t>Öğretme</w:t>
      </w:r>
      <w:bookmarkEnd w:id="40"/>
      <w:bookmarkEnd w:id="41"/>
    </w:p>
    <w:p w:rsidR="00CA2DB4" w:rsidRPr="00B63CBA" w:rsidRDefault="00CA2DB4" w:rsidP="00CA2DB4">
      <w:pPr>
        <w:spacing w:after="0" w:line="240" w:lineRule="auto"/>
        <w:ind w:left="2552"/>
        <w:jc w:val="both"/>
        <w:rPr>
          <w:rFonts w:ascii="Times New Roman" w:hAnsi="Times New Roman" w:cs="Times New Roman"/>
          <w:bCs/>
        </w:rPr>
      </w:pPr>
      <w:r w:rsidRPr="00B63CBA">
        <w:rPr>
          <w:rFonts w:ascii="Times New Roman" w:hAnsi="Times New Roman" w:cs="Times New Roman"/>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726E41" w:rsidRPr="00B63CBA" w:rsidRDefault="00726E41" w:rsidP="00726E41">
      <w:pPr>
        <w:spacing w:after="0" w:line="240" w:lineRule="auto"/>
        <w:jc w:val="both"/>
        <w:rPr>
          <w:rFonts w:ascii="Times New Roman" w:eastAsia="Times New Roman" w:hAnsi="Times New Roman" w:cs="Times New Roman"/>
          <w:sz w:val="24"/>
          <w:szCs w:val="24"/>
        </w:rPr>
      </w:pPr>
      <w:r w:rsidRPr="00B63CBA">
        <w:rPr>
          <w:rFonts w:ascii="Times New Roman" w:hAnsi="Times New Roman" w:cs="Times New Roman"/>
          <w:sz w:val="24"/>
          <w:szCs w:val="24"/>
        </w:rPr>
        <w:t>Kaynaklar:</w:t>
      </w:r>
    </w:p>
    <w:p w:rsidR="00726E41" w:rsidRPr="00B63CBA" w:rsidRDefault="00726E41" w:rsidP="00726E41">
      <w:pPr>
        <w:spacing w:after="0" w:line="240" w:lineRule="auto"/>
        <w:jc w:val="both"/>
        <w:rPr>
          <w:rFonts w:ascii="Times New Roman" w:eastAsia="Times New Roman" w:hAnsi="Times New Roman" w:cs="Times New Roman"/>
          <w:sz w:val="24"/>
          <w:szCs w:val="24"/>
        </w:rPr>
      </w:pPr>
      <w:r w:rsidRPr="00B63CBA">
        <w:rPr>
          <w:rFonts w:ascii="Times New Roman" w:hAnsi="Times New Roman" w:cs="Times New Roman"/>
          <w:sz w:val="24"/>
          <w:szCs w:val="24"/>
        </w:rPr>
        <w:t>TUKMOS, TIPTA UZMANLIK KURULU MÜFREDAT OLUŞTURMA VE STANDART BELİRLEME SİSTEMİ, Çekirdek Müfredat Hazırlama Kılavuzu, v.2.</w:t>
      </w:r>
      <w:r w:rsidR="001A182F" w:rsidRPr="00B63CBA">
        <w:rPr>
          <w:rFonts w:ascii="Times New Roman" w:hAnsi="Times New Roman" w:cs="Times New Roman"/>
          <w:sz w:val="24"/>
          <w:szCs w:val="24"/>
        </w:rPr>
        <w:t>3</w:t>
      </w:r>
      <w:r w:rsidRPr="00B63CBA">
        <w:rPr>
          <w:rFonts w:ascii="Times New Roman" w:hAnsi="Times New Roman" w:cs="Times New Roman"/>
          <w:sz w:val="24"/>
          <w:szCs w:val="24"/>
        </w:rPr>
        <w:t xml:space="preserve">, </w:t>
      </w:r>
      <w:r w:rsidR="000A286C" w:rsidRPr="00B63CBA">
        <w:rPr>
          <w:rFonts w:ascii="Times New Roman" w:hAnsi="Times New Roman" w:cs="Times New Roman"/>
          <w:sz w:val="24"/>
          <w:szCs w:val="24"/>
        </w:rPr>
        <w:t>12</w:t>
      </w:r>
      <w:r w:rsidRPr="00B63CBA">
        <w:rPr>
          <w:rFonts w:ascii="Times New Roman" w:hAnsi="Times New Roman" w:cs="Times New Roman"/>
          <w:sz w:val="24"/>
          <w:szCs w:val="24"/>
        </w:rPr>
        <w:t>.</w:t>
      </w:r>
      <w:r w:rsidR="000A286C" w:rsidRPr="00B63CBA">
        <w:rPr>
          <w:rFonts w:ascii="Times New Roman" w:hAnsi="Times New Roman" w:cs="Times New Roman"/>
          <w:sz w:val="24"/>
          <w:szCs w:val="24"/>
        </w:rPr>
        <w:t>10</w:t>
      </w:r>
      <w:r w:rsidRPr="00B63CBA">
        <w:rPr>
          <w:rFonts w:ascii="Times New Roman" w:hAnsi="Times New Roman" w:cs="Times New Roman"/>
          <w:sz w:val="24"/>
          <w:szCs w:val="24"/>
        </w:rPr>
        <w:t>.2016</w:t>
      </w:r>
    </w:p>
    <w:p w:rsidR="007479C5" w:rsidRPr="00B63CBA" w:rsidRDefault="007479C5" w:rsidP="002D49C6">
      <w:pPr>
        <w:tabs>
          <w:tab w:val="left" w:pos="1305"/>
        </w:tabs>
        <w:rPr>
          <w:rFonts w:ascii="Times New Roman" w:hAnsi="Times New Roman" w:cs="Times New Roman"/>
        </w:rPr>
      </w:pPr>
    </w:p>
    <w:p w:rsidR="00E52958" w:rsidRPr="00B63CBA" w:rsidRDefault="005E67BF" w:rsidP="002D49C6">
      <w:pPr>
        <w:tabs>
          <w:tab w:val="left" w:pos="1305"/>
        </w:tabs>
        <w:rPr>
          <w:rFonts w:ascii="Times New Roman" w:hAnsi="Times New Roman" w:cs="Times New Roman"/>
        </w:rPr>
      </w:pPr>
      <w:r w:rsidRPr="00B63CBA">
        <w:rPr>
          <w:rFonts w:ascii="Times New Roman" w:hAnsi="Times New Roman" w:cs="Times New Roman"/>
          <w:sz w:val="24"/>
          <w:szCs w:val="24"/>
        </w:rPr>
        <w:t xml:space="preserve">4. </w:t>
      </w:r>
      <w:r w:rsidR="001C41DC" w:rsidRPr="00B63CBA">
        <w:rPr>
          <w:rFonts w:ascii="Times New Roman" w:hAnsi="Times New Roman" w:cs="Times New Roman"/>
          <w:sz w:val="24"/>
          <w:szCs w:val="24"/>
        </w:rPr>
        <w:t xml:space="preserve">Çocuk Psikiyatri </w:t>
      </w:r>
      <w:r w:rsidRPr="00B63CBA">
        <w:rPr>
          <w:rFonts w:ascii="Times New Roman" w:hAnsi="Times New Roman" w:cs="Times New Roman"/>
          <w:sz w:val="24"/>
          <w:szCs w:val="24"/>
        </w:rPr>
        <w:t>Uzmanlık Programı Dersleri Ve Kredileri</w:t>
      </w:r>
    </w:p>
    <w:p w:rsidR="00E52958" w:rsidRPr="00B63CBA" w:rsidRDefault="00E52958" w:rsidP="00696448">
      <w:pPr>
        <w:spacing w:beforeLines="60" w:before="144" w:afterLines="60" w:after="144"/>
        <w:jc w:val="center"/>
        <w:rPr>
          <w:rFonts w:ascii="Times New Roman" w:eastAsia="Calibri" w:hAnsi="Times New Roman" w:cs="Times New Roman"/>
          <w:b/>
          <w:sz w:val="20"/>
          <w:szCs w:val="20"/>
        </w:rPr>
      </w:pPr>
      <w:r w:rsidRPr="00B63CBA">
        <w:rPr>
          <w:rFonts w:ascii="Times New Roman" w:eastAsia="Calibri" w:hAnsi="Times New Roman" w:cs="Times New Roman"/>
          <w:b/>
          <w:bCs/>
          <w:sz w:val="20"/>
          <w:szCs w:val="20"/>
        </w:rPr>
        <w:t>ÇOCUK, ERGEN VE RUH SAĞLIĞI HASTALIKLARI ANABİLİM DALI UZMANLIK PROGRAMI</w:t>
      </w:r>
    </w:p>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728"/>
        <w:gridCol w:w="5103"/>
        <w:gridCol w:w="709"/>
        <w:gridCol w:w="567"/>
        <w:gridCol w:w="709"/>
        <w:gridCol w:w="851"/>
      </w:tblGrid>
      <w:tr w:rsidR="00E52958" w:rsidRPr="00B63CBA" w:rsidTr="00C92154">
        <w:tc>
          <w:tcPr>
            <w:tcW w:w="540" w:type="dxa"/>
          </w:tcPr>
          <w:p w:rsidR="00E52958" w:rsidRPr="00B63CBA" w:rsidRDefault="00E52958" w:rsidP="00696448">
            <w:pPr>
              <w:pStyle w:val="Balk8"/>
              <w:spacing w:beforeLines="60" w:before="144" w:afterLines="60" w:after="144"/>
              <w:rPr>
                <w:rFonts w:ascii="Times New Roman" w:eastAsia="Times New Roman" w:hAnsi="Times New Roman" w:cs="Times New Roman"/>
                <w:color w:val="404040"/>
              </w:rPr>
            </w:pPr>
            <w:r w:rsidRPr="00B63CBA">
              <w:rPr>
                <w:rFonts w:ascii="Times New Roman" w:eastAsia="Times New Roman" w:hAnsi="Times New Roman" w:cs="Times New Roman"/>
                <w:color w:val="404040"/>
              </w:rPr>
              <w:t>NO</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b/>
                <w:bCs/>
                <w:sz w:val="20"/>
                <w:szCs w:val="20"/>
              </w:rPr>
            </w:pPr>
            <w:r w:rsidRPr="00B63CBA">
              <w:rPr>
                <w:rFonts w:ascii="Times New Roman" w:eastAsia="Calibri" w:hAnsi="Times New Roman" w:cs="Times New Roman"/>
                <w:b/>
                <w:bCs/>
                <w:sz w:val="20"/>
                <w:szCs w:val="20"/>
              </w:rPr>
              <w:t>DERS KODU</w:t>
            </w:r>
          </w:p>
        </w:tc>
        <w:tc>
          <w:tcPr>
            <w:tcW w:w="5103" w:type="dxa"/>
          </w:tcPr>
          <w:p w:rsidR="00E52958" w:rsidRPr="00B63CBA" w:rsidRDefault="00E52958" w:rsidP="00696448">
            <w:pPr>
              <w:spacing w:beforeLines="60" w:before="144" w:afterLines="60" w:after="144"/>
              <w:jc w:val="both"/>
              <w:rPr>
                <w:rFonts w:ascii="Times New Roman" w:eastAsia="Calibri" w:hAnsi="Times New Roman" w:cs="Times New Roman"/>
                <w:b/>
                <w:bCs/>
                <w:sz w:val="20"/>
                <w:szCs w:val="20"/>
              </w:rPr>
            </w:pPr>
            <w:r w:rsidRPr="00B63CBA">
              <w:rPr>
                <w:rFonts w:ascii="Times New Roman" w:eastAsia="Calibri" w:hAnsi="Times New Roman" w:cs="Times New Roman"/>
                <w:b/>
                <w:bCs/>
                <w:sz w:val="20"/>
                <w:szCs w:val="20"/>
              </w:rPr>
              <w:t>DERSİN ADI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b/>
                <w:bCs/>
                <w:sz w:val="20"/>
                <w:szCs w:val="20"/>
              </w:rPr>
            </w:pPr>
            <w:r w:rsidRPr="00B63CBA">
              <w:rPr>
                <w:rFonts w:ascii="Times New Roman" w:eastAsia="Calibri" w:hAnsi="Times New Roman" w:cs="Times New Roman"/>
                <w:b/>
                <w:bCs/>
                <w:sz w:val="20"/>
                <w:szCs w:val="20"/>
              </w:rPr>
              <w:t>T</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b/>
                <w:bCs/>
                <w:sz w:val="20"/>
                <w:szCs w:val="20"/>
              </w:rPr>
            </w:pPr>
            <w:r w:rsidRPr="00B63CBA">
              <w:rPr>
                <w:rFonts w:ascii="Times New Roman" w:eastAsia="Calibri" w:hAnsi="Times New Roman" w:cs="Times New Roman"/>
                <w:b/>
                <w:bCs/>
                <w:sz w:val="20"/>
                <w:szCs w:val="20"/>
              </w:rPr>
              <w:t>U</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b/>
                <w:bCs/>
                <w:sz w:val="20"/>
                <w:szCs w:val="20"/>
              </w:rPr>
            </w:pPr>
            <w:r w:rsidRPr="00B63CBA">
              <w:rPr>
                <w:rFonts w:ascii="Times New Roman" w:eastAsia="Calibri" w:hAnsi="Times New Roman" w:cs="Times New Roman"/>
                <w:b/>
                <w:bCs/>
                <w:sz w:val="20"/>
                <w:szCs w:val="20"/>
              </w:rPr>
              <w:t>K</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b/>
                <w:bCs/>
                <w:sz w:val="20"/>
                <w:szCs w:val="20"/>
              </w:rPr>
            </w:pPr>
            <w:r w:rsidRPr="00B63CBA">
              <w:rPr>
                <w:rFonts w:ascii="Times New Roman" w:eastAsia="Calibri" w:hAnsi="Times New Roman" w:cs="Times New Roman"/>
                <w:b/>
                <w:bCs/>
                <w:sz w:val="20"/>
                <w:szCs w:val="20"/>
              </w:rPr>
              <w:t>AKTS</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01</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601</w:t>
            </w:r>
          </w:p>
        </w:tc>
        <w:tc>
          <w:tcPr>
            <w:tcW w:w="5103"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PSİKİYATRİNİN TARİHÇESİ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02</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602</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ÇOCUK VE ERGEN PSİKİYATRİSİNİN TARİHÇESİ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03</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603</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GELİŞİMSEL NÖROBİYOLOJİ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04</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604</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GELİŞİM KURAMLARI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05</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605</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DAVRANIŞIN PSİKODİNAMİK TEMELLERİ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06</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606</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BENLİĞİN SAVUNMA DÜZENEKLERİ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lastRenderedPageBreak/>
              <w:t>07</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607</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KİŞİLİK GELİŞİMİ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08</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608</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İNSANIN 8 EVRESİ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09</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609</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RUH SAĞLIĞI VE BOZUKLUĞUNUN TANIMLANMASI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10</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610</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HASTA – HEKİM İLİŞKİSİNİN İLKELERİ VE PSİKİYATRİK GÖRÜŞME</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11</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611</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GÖZLEM VE ÖYKÜ ALMA KLAVUZU</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12</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612</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ÇOCUĞUN RUHSAL DURUM MUAYENESİ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13</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613</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PSİKOLOJİK DEĞERLENDİRME</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14</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614</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RUHSAL BOZUKLARDA TANI VE SINIFLANDIRMA</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15</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615</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PSİKİYATRİK EPİDEMİYOLOJİ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16</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616</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GELİŞİMLE İLGİLİ BOZUKLUKLAR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17</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617</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YAYGIN GELİŞİMSEL BOZUKLUKLAR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18</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618</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 xml:space="preserve">YIKICI DAVRANIŞ BOZUKLUKLARI </w:t>
            </w:r>
            <w:r w:rsidRPr="00B63CBA">
              <w:rPr>
                <w:rFonts w:ascii="Times New Roman" w:eastAsia="Calibri" w:hAnsi="Times New Roman" w:cs="Times New Roman"/>
                <w:sz w:val="20"/>
                <w:szCs w:val="20"/>
                <w:u w:val="single"/>
              </w:rPr>
              <w:t xml:space="preserve"> </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19</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619</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NEVROTİK, STRESLE İLGİLİ VE SOMATOFORM BOZUKLUKLAR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20</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620</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DUYGUDURUM BOZUKLUKLARI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21</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621</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YEME BOZUKLUKLARI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22</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622</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SOMATOFORM BOZUKLUKLAR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23</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623</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İSTİSMAR VE İHMAL</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24</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624</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DİĞER KONULAR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25</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625</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KONSULTAYON LİYEZYON PSİKİYATRİSİ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26</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626</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ÇOCUK PSİKİYATRİSİNDE PSİKOFARMAKOLOJİK TEDAVİLER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27</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627</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DİĞER TEDAVİ YAKLAŞIMLARI</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28</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628</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OZELLİKLİ ALANLAR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6</w:t>
            </w:r>
          </w:p>
        </w:tc>
      </w:tr>
      <w:tr w:rsidR="00E52958" w:rsidRPr="00B63CBA" w:rsidTr="00C92154">
        <w:tblPrEx>
          <w:shd w:val="clear" w:color="auto" w:fill="CCFFFF"/>
        </w:tblPrEx>
        <w:trPr>
          <w:cantSplit/>
        </w:trPr>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29</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629</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DANIŞMANLIK</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w:t>
            </w:r>
          </w:p>
        </w:tc>
      </w:tr>
      <w:tr w:rsidR="00E52958" w:rsidRPr="00B63CBA" w:rsidTr="00C92154">
        <w:tblPrEx>
          <w:shd w:val="clear" w:color="auto" w:fill="CCFFFF"/>
        </w:tblPrEx>
        <w:trPr>
          <w:cantSplit/>
        </w:trPr>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lastRenderedPageBreak/>
              <w:t>30</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630</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LITERATUR TARAMA VE SUNUMU</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w:t>
            </w:r>
          </w:p>
        </w:tc>
      </w:tr>
      <w:tr w:rsidR="00E52958" w:rsidRPr="00B63CBA" w:rsidTr="00C92154">
        <w:tblPrEx>
          <w:shd w:val="clear" w:color="auto" w:fill="CCFFFF"/>
        </w:tblPrEx>
        <w:trPr>
          <w:cantSplit/>
        </w:trPr>
        <w:tc>
          <w:tcPr>
            <w:tcW w:w="540"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31</w:t>
            </w:r>
          </w:p>
        </w:tc>
        <w:tc>
          <w:tcPr>
            <w:tcW w:w="1728" w:type="dxa"/>
          </w:tcPr>
          <w:p w:rsidR="00E52958" w:rsidRPr="00B63CBA" w:rsidRDefault="00E5295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631</w:t>
            </w:r>
          </w:p>
        </w:tc>
        <w:tc>
          <w:tcPr>
            <w:tcW w:w="5103" w:type="dxa"/>
          </w:tcPr>
          <w:p w:rsidR="00E52958" w:rsidRPr="00B63CBA" w:rsidRDefault="00E5295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SEMINER</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567"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709"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851" w:type="dxa"/>
          </w:tcPr>
          <w:p w:rsidR="00E52958" w:rsidRPr="00B63CBA" w:rsidRDefault="00E5295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w:t>
            </w:r>
          </w:p>
        </w:tc>
      </w:tr>
    </w:tbl>
    <w:p w:rsidR="00E52958" w:rsidRPr="00B63CBA" w:rsidRDefault="00E52958" w:rsidP="00696448">
      <w:pPr>
        <w:spacing w:beforeLines="60" w:before="144" w:afterLines="60" w:after="144"/>
        <w:rPr>
          <w:rFonts w:ascii="Times New Roman" w:eastAsia="Calibri" w:hAnsi="Times New Roman" w:cs="Times New Roman"/>
          <w:sz w:val="20"/>
          <w:szCs w:val="20"/>
          <w:u w:val="single"/>
        </w:rPr>
      </w:pPr>
    </w:p>
    <w:p w:rsidR="001B033E" w:rsidRPr="00B63CBA" w:rsidRDefault="001B033E" w:rsidP="001B033E">
      <w:pPr>
        <w:spacing w:after="0" w:line="360" w:lineRule="auto"/>
        <w:rPr>
          <w:rFonts w:ascii="Times New Roman" w:hAnsi="Times New Roman" w:cs="Times New Roman"/>
          <w:sz w:val="24"/>
          <w:szCs w:val="24"/>
        </w:rPr>
      </w:pPr>
      <w:r w:rsidRPr="00B63CBA">
        <w:rPr>
          <w:rFonts w:ascii="Times New Roman" w:hAnsi="Times New Roman" w:cs="Times New Roman"/>
          <w:sz w:val="24"/>
          <w:szCs w:val="24"/>
        </w:rPr>
        <w:t>5. Uzmanlık Öğrencisi Eğitim Kılavuzu</w:t>
      </w:r>
    </w:p>
    <w:tbl>
      <w:tblPr>
        <w:tblW w:w="937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51"/>
        <w:gridCol w:w="3780"/>
        <w:gridCol w:w="985"/>
        <w:gridCol w:w="1390"/>
        <w:gridCol w:w="1270"/>
      </w:tblGrid>
      <w:tr w:rsidR="001B033E" w:rsidRPr="00B63CBA" w:rsidTr="00C92154">
        <w:trPr>
          <w:trHeight w:val="605"/>
          <w:jc w:val="center"/>
        </w:trPr>
        <w:tc>
          <w:tcPr>
            <w:tcW w:w="9376" w:type="dxa"/>
            <w:gridSpan w:val="5"/>
            <w:tcBorders>
              <w:top w:val="nil"/>
              <w:left w:val="nil"/>
              <w:bottom w:val="single" w:sz="4" w:space="0" w:color="000000"/>
              <w:right w:val="nil"/>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UZMANLIK ÖĞRENCİSİ EĞİTİM KILAVUZU</w:t>
            </w:r>
          </w:p>
        </w:tc>
      </w:tr>
      <w:tr w:rsidR="001B033E" w:rsidRPr="00B63CBA" w:rsidTr="00C92154">
        <w:trPr>
          <w:trHeight w:val="3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1. YIL DERS VE UYGULAMALARI</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Dersler</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rPr>
                <w:rFonts w:ascii="Times New Roman" w:eastAsia="Calibri" w:hAnsi="Times New Roman" w:cs="Times New Roman"/>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rPr>
                <w:rFonts w:ascii="Times New Roman" w:eastAsia="Calibri" w:hAnsi="Times New Roman" w:cs="Times New Roman"/>
              </w:rPr>
            </w:pP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Haftalık Ders Saati</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rPr>
                <w:rFonts w:ascii="Times New Roman" w:eastAsia="Calibri" w:hAnsi="Times New Roman" w:cs="Times New Roman"/>
              </w:rPr>
            </w:pPr>
            <w:r w:rsidRPr="00B63CBA">
              <w:rPr>
                <w:rFonts w:ascii="Times New Roman" w:eastAsia="Calibri" w:hAnsi="Times New Roman" w:cs="Times New Roman"/>
                <w:b/>
                <w:bCs/>
                <w:sz w:val="24"/>
                <w:szCs w:val="24"/>
              </w:rPr>
              <w:t>Kodu</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rPr>
                <w:rFonts w:ascii="Times New Roman" w:eastAsia="Calibri" w:hAnsi="Times New Roman" w:cs="Times New Roman"/>
              </w:rPr>
            </w:pPr>
            <w:r w:rsidRPr="00B63CBA">
              <w:rPr>
                <w:rFonts w:ascii="Times New Roman" w:eastAsia="Calibri" w:hAnsi="Times New Roman" w:cs="Times New Roman"/>
                <w:b/>
                <w:bCs/>
                <w:sz w:val="24"/>
                <w:szCs w:val="24"/>
              </w:rPr>
              <w:t>Dersin Adı</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Kredisi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 xml:space="preserve">Teorik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Uygulama</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601</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PSİKİYATRİNİN TARİHÇESİ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ÇOCUK VE ERGEN PSİKİYATRİSİNİN TARİHÇESİ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603</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GELİŞİMSEL NÖROBİYOLOJİ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GELİŞİM KURAMLARI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6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DAVRANIŞIN PSİKODİNAMİK TEMELLERİ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606</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BENLİĞİN SAVUNMA DÜZENEKLERİ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607</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KİŞİLİK GELİŞİMİ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30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608</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İNSANIN 8 EVRESİ</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C92154">
        <w:trPr>
          <w:trHeight w:val="3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oKlavuzu"/>
              <w:tblW w:w="9484" w:type="dxa"/>
              <w:tblInd w:w="5" w:type="dxa"/>
              <w:tblLayout w:type="fixed"/>
              <w:tblLook w:val="04A0" w:firstRow="1" w:lastRow="0" w:firstColumn="1" w:lastColumn="0" w:noHBand="0" w:noVBand="1"/>
            </w:tblPr>
            <w:tblGrid>
              <w:gridCol w:w="1908"/>
              <w:gridCol w:w="1987"/>
              <w:gridCol w:w="1838"/>
              <w:gridCol w:w="7"/>
              <w:gridCol w:w="988"/>
              <w:gridCol w:w="1419"/>
              <w:gridCol w:w="1133"/>
              <w:gridCol w:w="204"/>
            </w:tblGrid>
            <w:tr w:rsidR="00B63CBA" w:rsidRPr="00B63CBA" w:rsidTr="00B15365">
              <w:trPr>
                <w:trHeight w:val="819"/>
              </w:trPr>
              <w:tc>
                <w:tcPr>
                  <w:tcW w:w="1908" w:type="dxa"/>
                  <w:tcBorders>
                    <w:left w:val="nil"/>
                  </w:tcBorders>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609</w:t>
                  </w:r>
                </w:p>
              </w:tc>
              <w:tc>
                <w:tcPr>
                  <w:tcW w:w="3825" w:type="dxa"/>
                  <w:gridSpan w:val="2"/>
                </w:tcPr>
                <w:p w:rsidR="001B033E" w:rsidRPr="00B63CBA" w:rsidRDefault="001B033E" w:rsidP="00696448">
                  <w:pPr>
                    <w:spacing w:beforeLines="60" w:before="144" w:afterLines="60" w:after="144"/>
                    <w:rPr>
                      <w:rFonts w:ascii="Times New Roman" w:hAnsi="Times New Roman" w:cs="Times New Roman"/>
                      <w:sz w:val="20"/>
                      <w:szCs w:val="20"/>
                    </w:rPr>
                  </w:pPr>
                  <w:r w:rsidRPr="00B63CBA">
                    <w:rPr>
                      <w:rFonts w:ascii="Times New Roman" w:eastAsia="Calibri" w:hAnsi="Times New Roman" w:cs="Times New Roman"/>
                      <w:sz w:val="20"/>
                      <w:szCs w:val="20"/>
                    </w:rPr>
                    <w:t>RUH SAĞLIĞI VE BOZUKLUĞUNUN TANIMLANMASI</w:t>
                  </w:r>
                </w:p>
                <w:p w:rsidR="00B15365" w:rsidRPr="00B63CBA" w:rsidRDefault="00B15365" w:rsidP="00696448">
                  <w:pPr>
                    <w:spacing w:beforeLines="60" w:before="144" w:afterLines="60" w:after="144"/>
                    <w:rPr>
                      <w:rFonts w:ascii="Times New Roman" w:eastAsia="Calibri" w:hAnsi="Times New Roman" w:cs="Times New Roman"/>
                      <w:sz w:val="20"/>
                      <w:szCs w:val="20"/>
                    </w:rPr>
                  </w:pPr>
                </w:p>
              </w:tc>
              <w:tc>
                <w:tcPr>
                  <w:tcW w:w="995" w:type="dxa"/>
                  <w:gridSpan w:val="2"/>
                </w:tcPr>
                <w:p w:rsidR="001B033E" w:rsidRPr="00B63CBA" w:rsidRDefault="001B033E" w:rsidP="00C92154">
                  <w:pPr>
                    <w:jc w:val="center"/>
                    <w:rPr>
                      <w:rFonts w:ascii="Times New Roman" w:eastAsia="Calibri" w:hAnsi="Times New Roman" w:cs="Times New Roman"/>
                    </w:rPr>
                  </w:pPr>
                  <w:r w:rsidRPr="00B63CBA">
                    <w:rPr>
                      <w:rFonts w:ascii="Times New Roman" w:eastAsia="Calibri" w:hAnsi="Times New Roman" w:cs="Times New Roman"/>
                      <w:sz w:val="24"/>
                      <w:szCs w:val="24"/>
                    </w:rPr>
                    <w:t>2</w:t>
                  </w:r>
                </w:p>
              </w:tc>
              <w:tc>
                <w:tcPr>
                  <w:tcW w:w="1419" w:type="dxa"/>
                </w:tcPr>
                <w:p w:rsidR="001B033E" w:rsidRPr="00B63CBA" w:rsidRDefault="001B033E" w:rsidP="00C92154">
                  <w:pPr>
                    <w:jc w:val="center"/>
                    <w:rPr>
                      <w:rFonts w:ascii="Times New Roman" w:eastAsia="Calibri" w:hAnsi="Times New Roman" w:cs="Times New Roman"/>
                    </w:rPr>
                  </w:pPr>
                  <w:r w:rsidRPr="00B63CBA">
                    <w:rPr>
                      <w:rFonts w:ascii="Times New Roman" w:eastAsia="Calibri" w:hAnsi="Times New Roman" w:cs="Times New Roman"/>
                      <w:sz w:val="24"/>
                      <w:szCs w:val="24"/>
                    </w:rPr>
                    <w:t>2</w:t>
                  </w:r>
                </w:p>
              </w:tc>
              <w:tc>
                <w:tcPr>
                  <w:tcW w:w="1337" w:type="dxa"/>
                  <w:gridSpan w:val="2"/>
                </w:tcPr>
                <w:p w:rsidR="001B033E" w:rsidRPr="00B63CBA" w:rsidRDefault="001B033E" w:rsidP="00C92154">
                  <w:pPr>
                    <w:jc w:val="center"/>
                    <w:rPr>
                      <w:rFonts w:ascii="Times New Roman" w:eastAsia="Calibri" w:hAnsi="Times New Roman" w:cs="Times New Roman"/>
                    </w:rPr>
                  </w:pPr>
                  <w:r w:rsidRPr="00B63CBA">
                    <w:rPr>
                      <w:rFonts w:ascii="Times New Roman" w:hAnsi="Times New Roman" w:cs="Times New Roman"/>
                      <w:sz w:val="24"/>
                      <w:szCs w:val="24"/>
                    </w:rPr>
                    <w:t>2</w:t>
                  </w:r>
                </w:p>
              </w:tc>
            </w:tr>
            <w:tr w:rsidR="001B033E" w:rsidRPr="00B63CBA" w:rsidTr="00B15365">
              <w:trPr>
                <w:trHeight w:val="300"/>
              </w:trPr>
              <w:tc>
                <w:tcPr>
                  <w:tcW w:w="1908" w:type="dxa"/>
                  <w:tcBorders>
                    <w:left w:val="nil"/>
                  </w:tcBorders>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610</w:t>
                  </w:r>
                </w:p>
              </w:tc>
              <w:tc>
                <w:tcPr>
                  <w:tcW w:w="3825" w:type="dxa"/>
                  <w:gridSpan w:val="2"/>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HASTA – HEKİM İLİŞKİSİNİN İLKELERİ VE PSİKİYATRİK GÖRÜŞME</w:t>
                  </w:r>
                </w:p>
              </w:tc>
              <w:tc>
                <w:tcPr>
                  <w:tcW w:w="995" w:type="dxa"/>
                  <w:gridSpan w:val="2"/>
                </w:tcPr>
                <w:p w:rsidR="001B033E" w:rsidRPr="00B63CBA" w:rsidRDefault="005E0E6C" w:rsidP="00C92154">
                  <w:pPr>
                    <w:jc w:val="center"/>
                    <w:rPr>
                      <w:rFonts w:ascii="Times New Roman" w:eastAsia="Calibri" w:hAnsi="Times New Roman" w:cs="Times New Roman"/>
                    </w:rPr>
                  </w:pPr>
                  <w:r w:rsidRPr="00B63CBA">
                    <w:rPr>
                      <w:rFonts w:ascii="Times New Roman" w:hAnsi="Times New Roman" w:cs="Times New Roman"/>
                      <w:sz w:val="24"/>
                      <w:szCs w:val="24"/>
                    </w:rPr>
                    <w:t>2</w:t>
                  </w:r>
                </w:p>
              </w:tc>
              <w:tc>
                <w:tcPr>
                  <w:tcW w:w="1419" w:type="dxa"/>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37" w:type="dxa"/>
                  <w:gridSpan w:val="2"/>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r>
            <w:tr w:rsidR="001B033E" w:rsidRPr="00B63CBA" w:rsidTr="00B15365">
              <w:trPr>
                <w:trHeight w:val="300"/>
              </w:trPr>
              <w:tc>
                <w:tcPr>
                  <w:tcW w:w="1908" w:type="dxa"/>
                  <w:tcBorders>
                    <w:left w:val="nil"/>
                  </w:tcBorders>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611</w:t>
                  </w:r>
                </w:p>
              </w:tc>
              <w:tc>
                <w:tcPr>
                  <w:tcW w:w="3825" w:type="dxa"/>
                  <w:gridSpan w:val="2"/>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GÖZLEM VE ÖYKÜ ALMA KLAVUZU</w:t>
                  </w:r>
                </w:p>
              </w:tc>
              <w:tc>
                <w:tcPr>
                  <w:tcW w:w="995" w:type="dxa"/>
                  <w:gridSpan w:val="2"/>
                </w:tcPr>
                <w:p w:rsidR="001B033E" w:rsidRPr="00B63CBA" w:rsidRDefault="005E0E6C" w:rsidP="00C92154">
                  <w:pPr>
                    <w:jc w:val="center"/>
                    <w:rPr>
                      <w:rFonts w:ascii="Times New Roman" w:eastAsia="Calibri" w:hAnsi="Times New Roman" w:cs="Times New Roman"/>
                    </w:rPr>
                  </w:pPr>
                  <w:r w:rsidRPr="00B63CBA">
                    <w:rPr>
                      <w:rFonts w:ascii="Times New Roman" w:hAnsi="Times New Roman" w:cs="Times New Roman"/>
                      <w:sz w:val="24"/>
                      <w:szCs w:val="24"/>
                    </w:rPr>
                    <w:t>3</w:t>
                  </w:r>
                </w:p>
              </w:tc>
              <w:tc>
                <w:tcPr>
                  <w:tcW w:w="1419" w:type="dxa"/>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37" w:type="dxa"/>
                  <w:gridSpan w:val="2"/>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1B033E" w:rsidRPr="00B63CBA" w:rsidTr="00B15365">
              <w:trPr>
                <w:trHeight w:val="300"/>
              </w:trPr>
              <w:tc>
                <w:tcPr>
                  <w:tcW w:w="1908" w:type="dxa"/>
                  <w:tcBorders>
                    <w:left w:val="nil"/>
                  </w:tcBorders>
                </w:tcPr>
                <w:p w:rsidR="001B033E" w:rsidRPr="00B63CBA" w:rsidRDefault="001B033E"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612</w:t>
                  </w:r>
                </w:p>
              </w:tc>
              <w:tc>
                <w:tcPr>
                  <w:tcW w:w="3825" w:type="dxa"/>
                  <w:gridSpan w:val="2"/>
                </w:tcPr>
                <w:p w:rsidR="001B033E" w:rsidRPr="00B63CBA" w:rsidRDefault="001B033E"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 xml:space="preserve">ÇOCUĞUN RUHSAL DURUM </w:t>
                  </w:r>
                  <w:r w:rsidRPr="00B63CBA">
                    <w:rPr>
                      <w:rFonts w:ascii="Times New Roman" w:eastAsia="Calibri" w:hAnsi="Times New Roman" w:cs="Times New Roman"/>
                      <w:sz w:val="20"/>
                      <w:szCs w:val="20"/>
                    </w:rPr>
                    <w:lastRenderedPageBreak/>
                    <w:t>MUAYENESİ</w:t>
                  </w:r>
                </w:p>
              </w:tc>
              <w:tc>
                <w:tcPr>
                  <w:tcW w:w="995" w:type="dxa"/>
                  <w:gridSpan w:val="2"/>
                </w:tcPr>
                <w:p w:rsidR="001B033E" w:rsidRPr="00B63CBA" w:rsidRDefault="005E0E6C" w:rsidP="00C92154">
                  <w:pPr>
                    <w:jc w:val="center"/>
                    <w:rPr>
                      <w:rFonts w:ascii="Times New Roman" w:eastAsia="Calibri" w:hAnsi="Times New Roman" w:cs="Times New Roman"/>
                    </w:rPr>
                  </w:pPr>
                  <w:r w:rsidRPr="00B63CBA">
                    <w:rPr>
                      <w:rFonts w:ascii="Times New Roman" w:hAnsi="Times New Roman" w:cs="Times New Roman"/>
                      <w:sz w:val="24"/>
                      <w:szCs w:val="24"/>
                    </w:rPr>
                    <w:lastRenderedPageBreak/>
                    <w:t>3</w:t>
                  </w:r>
                </w:p>
              </w:tc>
              <w:tc>
                <w:tcPr>
                  <w:tcW w:w="1419" w:type="dxa"/>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337" w:type="dxa"/>
                  <w:gridSpan w:val="2"/>
                </w:tcPr>
                <w:p w:rsidR="001B033E" w:rsidRPr="00B63CBA" w:rsidRDefault="001B033E"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B15365" w:rsidRPr="00B63CBA" w:rsidTr="00B15365">
              <w:trPr>
                <w:gridAfter w:val="1"/>
                <w:wAfter w:w="204" w:type="dxa"/>
              </w:trPr>
              <w:tc>
                <w:tcPr>
                  <w:tcW w:w="1908" w:type="dxa"/>
                  <w:tcBorders>
                    <w:left w:val="nil"/>
                  </w:tcBorders>
                </w:tcPr>
                <w:p w:rsidR="00B15365" w:rsidRPr="00B63CBA" w:rsidRDefault="00B15365"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lastRenderedPageBreak/>
                    <w:t>TFÇPSUZ  613</w:t>
                  </w:r>
                </w:p>
              </w:tc>
              <w:tc>
                <w:tcPr>
                  <w:tcW w:w="3832" w:type="dxa"/>
                  <w:gridSpan w:val="3"/>
                </w:tcPr>
                <w:p w:rsidR="00B15365" w:rsidRPr="00B63CBA" w:rsidRDefault="00B15365"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PSİKOLOJİK DEĞERLENDİRME</w:t>
                  </w:r>
                  <w:r w:rsidRPr="00B63CBA">
                    <w:rPr>
                      <w:rFonts w:ascii="Times New Roman" w:hAnsi="Times New Roman" w:cs="Times New Roman"/>
                      <w:sz w:val="20"/>
                      <w:szCs w:val="20"/>
                    </w:rPr>
                    <w:t xml:space="preserve"> </w:t>
                  </w:r>
                </w:p>
              </w:tc>
              <w:tc>
                <w:tcPr>
                  <w:tcW w:w="988" w:type="dxa"/>
                </w:tcPr>
                <w:p w:rsidR="00B15365" w:rsidRPr="00B63CBA" w:rsidRDefault="00B15365"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419" w:type="dxa"/>
                </w:tcPr>
                <w:p w:rsidR="00B15365" w:rsidRPr="00B63CBA" w:rsidRDefault="00B15365" w:rsidP="00696448">
                  <w:pPr>
                    <w:tabs>
                      <w:tab w:val="left" w:pos="519"/>
                      <w:tab w:val="center" w:pos="601"/>
                    </w:tabs>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3</w:t>
                  </w:r>
                </w:p>
              </w:tc>
              <w:tc>
                <w:tcPr>
                  <w:tcW w:w="1133" w:type="dxa"/>
                </w:tcPr>
                <w:p w:rsidR="00B15365" w:rsidRPr="00B63CBA" w:rsidRDefault="00B15365" w:rsidP="00B15365">
                  <w:pPr>
                    <w:jc w:val="center"/>
                    <w:rPr>
                      <w:rFonts w:ascii="Times New Roman" w:hAnsi="Times New Roman" w:cs="Times New Roman"/>
                    </w:rPr>
                  </w:pPr>
                  <w:r w:rsidRPr="00B63CBA">
                    <w:rPr>
                      <w:rFonts w:ascii="Times New Roman" w:hAnsi="Times New Roman" w:cs="Times New Roman"/>
                    </w:rPr>
                    <w:t>3</w:t>
                  </w:r>
                </w:p>
              </w:tc>
            </w:tr>
            <w:tr w:rsidR="00B15365" w:rsidRPr="00B63CBA" w:rsidTr="00B15365">
              <w:trPr>
                <w:gridAfter w:val="1"/>
                <w:wAfter w:w="204" w:type="dxa"/>
              </w:trPr>
              <w:tc>
                <w:tcPr>
                  <w:tcW w:w="1908" w:type="dxa"/>
                  <w:tcBorders>
                    <w:left w:val="nil"/>
                  </w:tcBorders>
                </w:tcPr>
                <w:p w:rsidR="00B15365" w:rsidRPr="00B63CBA" w:rsidRDefault="00B15365"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614</w:t>
                  </w:r>
                </w:p>
              </w:tc>
              <w:tc>
                <w:tcPr>
                  <w:tcW w:w="1987" w:type="dxa"/>
                  <w:tcBorders>
                    <w:right w:val="nil"/>
                  </w:tcBorders>
                </w:tcPr>
                <w:p w:rsidR="00B15365" w:rsidRPr="00B63CBA" w:rsidRDefault="00B15365"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RUHSAL BOZUKLARDA TANI VE SINIFLANDIRMA</w:t>
                  </w:r>
                </w:p>
              </w:tc>
              <w:tc>
                <w:tcPr>
                  <w:tcW w:w="1845" w:type="dxa"/>
                  <w:gridSpan w:val="2"/>
                  <w:tcBorders>
                    <w:left w:val="nil"/>
                  </w:tcBorders>
                </w:tcPr>
                <w:p w:rsidR="00B15365" w:rsidRPr="00B63CBA" w:rsidRDefault="00B15365" w:rsidP="00696448">
                  <w:pPr>
                    <w:spacing w:beforeLines="60" w:before="144" w:afterLines="60" w:after="144"/>
                    <w:jc w:val="center"/>
                    <w:rPr>
                      <w:rFonts w:ascii="Times New Roman" w:eastAsia="Calibri" w:hAnsi="Times New Roman" w:cs="Times New Roman"/>
                      <w:sz w:val="20"/>
                      <w:szCs w:val="20"/>
                    </w:rPr>
                  </w:pPr>
                </w:p>
              </w:tc>
              <w:tc>
                <w:tcPr>
                  <w:tcW w:w="988" w:type="dxa"/>
                  <w:tcBorders>
                    <w:left w:val="nil"/>
                  </w:tcBorders>
                </w:tcPr>
                <w:p w:rsidR="00B15365" w:rsidRPr="00B63CBA" w:rsidRDefault="00B15365"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419" w:type="dxa"/>
                  <w:tcBorders>
                    <w:left w:val="nil"/>
                  </w:tcBorders>
                </w:tcPr>
                <w:p w:rsidR="00B15365" w:rsidRPr="00B63CBA" w:rsidRDefault="00B15365" w:rsidP="00B15365">
                  <w:pPr>
                    <w:jc w:val="center"/>
                    <w:rPr>
                      <w:rFonts w:ascii="Times New Roman" w:hAnsi="Times New Roman" w:cs="Times New Roman"/>
                    </w:rPr>
                  </w:pPr>
                  <w:r w:rsidRPr="00B63CBA">
                    <w:rPr>
                      <w:rFonts w:ascii="Times New Roman" w:hAnsi="Times New Roman" w:cs="Times New Roman"/>
                    </w:rPr>
                    <w:t>2</w:t>
                  </w:r>
                </w:p>
              </w:tc>
              <w:tc>
                <w:tcPr>
                  <w:tcW w:w="1133" w:type="dxa"/>
                </w:tcPr>
                <w:p w:rsidR="00B15365" w:rsidRPr="00B63CBA" w:rsidRDefault="00B15365" w:rsidP="00B15365">
                  <w:pPr>
                    <w:jc w:val="center"/>
                    <w:rPr>
                      <w:rFonts w:ascii="Times New Roman" w:hAnsi="Times New Roman" w:cs="Times New Roman"/>
                    </w:rPr>
                  </w:pPr>
                  <w:r w:rsidRPr="00B63CBA">
                    <w:rPr>
                      <w:rFonts w:ascii="Times New Roman" w:hAnsi="Times New Roman" w:cs="Times New Roman"/>
                    </w:rPr>
                    <w:t>3</w:t>
                  </w:r>
                </w:p>
              </w:tc>
            </w:tr>
            <w:tr w:rsidR="00B15365" w:rsidRPr="00B63CBA" w:rsidTr="00B15365">
              <w:trPr>
                <w:gridAfter w:val="1"/>
                <w:wAfter w:w="204" w:type="dxa"/>
              </w:trPr>
              <w:tc>
                <w:tcPr>
                  <w:tcW w:w="1908" w:type="dxa"/>
                  <w:tcBorders>
                    <w:left w:val="nil"/>
                  </w:tcBorders>
                </w:tcPr>
                <w:p w:rsidR="00B15365" w:rsidRPr="00B63CBA" w:rsidRDefault="00B15365"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615</w:t>
                  </w:r>
                </w:p>
              </w:tc>
              <w:tc>
                <w:tcPr>
                  <w:tcW w:w="1987" w:type="dxa"/>
                  <w:tcBorders>
                    <w:right w:val="nil"/>
                  </w:tcBorders>
                </w:tcPr>
                <w:p w:rsidR="00B15365" w:rsidRPr="00B63CBA" w:rsidRDefault="00B15365"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PSİKİYATRİK EPİDEMİYOLOJİ</w:t>
                  </w:r>
                </w:p>
              </w:tc>
              <w:tc>
                <w:tcPr>
                  <w:tcW w:w="1838" w:type="dxa"/>
                  <w:tcBorders>
                    <w:left w:val="nil"/>
                  </w:tcBorders>
                </w:tcPr>
                <w:p w:rsidR="00B15365" w:rsidRPr="00B63CBA" w:rsidRDefault="00B15365" w:rsidP="00696448">
                  <w:pPr>
                    <w:spacing w:beforeLines="60" w:before="144" w:afterLines="60" w:after="144"/>
                    <w:jc w:val="center"/>
                    <w:rPr>
                      <w:rFonts w:ascii="Times New Roman" w:eastAsia="Calibri" w:hAnsi="Times New Roman" w:cs="Times New Roman"/>
                      <w:sz w:val="20"/>
                      <w:szCs w:val="20"/>
                    </w:rPr>
                  </w:pPr>
                </w:p>
              </w:tc>
              <w:tc>
                <w:tcPr>
                  <w:tcW w:w="995" w:type="dxa"/>
                  <w:gridSpan w:val="2"/>
                </w:tcPr>
                <w:p w:rsidR="00B15365" w:rsidRPr="00B63CBA" w:rsidRDefault="00B15365"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419" w:type="dxa"/>
                </w:tcPr>
                <w:p w:rsidR="00B15365" w:rsidRPr="00B63CBA" w:rsidRDefault="00B15365" w:rsidP="00B15365">
                  <w:pPr>
                    <w:jc w:val="center"/>
                    <w:rPr>
                      <w:rFonts w:ascii="Times New Roman" w:hAnsi="Times New Roman" w:cs="Times New Roman"/>
                    </w:rPr>
                  </w:pPr>
                  <w:r w:rsidRPr="00B63CBA">
                    <w:rPr>
                      <w:rFonts w:ascii="Times New Roman" w:hAnsi="Times New Roman" w:cs="Times New Roman"/>
                    </w:rPr>
                    <w:t>2</w:t>
                  </w:r>
                </w:p>
              </w:tc>
              <w:tc>
                <w:tcPr>
                  <w:tcW w:w="1133" w:type="dxa"/>
                </w:tcPr>
                <w:p w:rsidR="00B15365" w:rsidRPr="00B63CBA" w:rsidRDefault="00B15365" w:rsidP="00B15365">
                  <w:pPr>
                    <w:jc w:val="center"/>
                    <w:rPr>
                      <w:rFonts w:ascii="Times New Roman" w:hAnsi="Times New Roman" w:cs="Times New Roman"/>
                    </w:rPr>
                  </w:pPr>
                  <w:r w:rsidRPr="00B63CBA">
                    <w:rPr>
                      <w:rFonts w:ascii="Times New Roman" w:hAnsi="Times New Roman" w:cs="Times New Roman"/>
                    </w:rPr>
                    <w:t>3</w:t>
                  </w:r>
                </w:p>
              </w:tc>
            </w:tr>
          </w:tbl>
          <w:p w:rsidR="001B033E" w:rsidRPr="00B63CBA" w:rsidRDefault="001B033E" w:rsidP="00C92154">
            <w:pPr>
              <w:rPr>
                <w:rFonts w:ascii="Times New Roman" w:hAnsi="Times New Roman" w:cs="Times New Roman"/>
              </w:rPr>
            </w:pPr>
          </w:p>
          <w:p w:rsidR="001B033E" w:rsidRPr="00B63CBA" w:rsidRDefault="001B033E" w:rsidP="00C92154">
            <w:pPr>
              <w:rPr>
                <w:rFonts w:ascii="Times New Roman" w:hAnsi="Times New Roman" w:cs="Times New Roman"/>
              </w:rPr>
            </w:pPr>
          </w:p>
          <w:p w:rsidR="001B033E" w:rsidRPr="00B63CBA" w:rsidRDefault="001B033E" w:rsidP="00C92154">
            <w:pPr>
              <w:rPr>
                <w:rFonts w:ascii="Times New Roman" w:hAnsi="Times New Roman" w:cs="Times New Roman"/>
              </w:rPr>
            </w:pPr>
          </w:p>
          <w:p w:rsidR="001B033E" w:rsidRPr="00B63CBA" w:rsidRDefault="001B033E" w:rsidP="00C92154">
            <w:pPr>
              <w:rPr>
                <w:rFonts w:ascii="Times New Roman" w:hAnsi="Times New Roman" w:cs="Times New Roman"/>
              </w:rPr>
            </w:pPr>
          </w:p>
          <w:p w:rsidR="001B033E" w:rsidRPr="00B63CBA" w:rsidRDefault="001B033E" w:rsidP="00C92154">
            <w:pPr>
              <w:rPr>
                <w:rFonts w:ascii="Times New Roman" w:hAnsi="Times New Roman" w:cs="Times New Roman"/>
              </w:rPr>
            </w:pPr>
          </w:p>
          <w:p w:rsidR="001B033E" w:rsidRPr="00B63CBA" w:rsidRDefault="001B033E" w:rsidP="00C92154">
            <w:pPr>
              <w:rPr>
                <w:rFonts w:ascii="Times New Roman" w:hAnsi="Times New Roman" w:cs="Times New Roman"/>
              </w:rPr>
            </w:pPr>
          </w:p>
          <w:p w:rsidR="001B033E" w:rsidRPr="00B63CBA" w:rsidRDefault="001B033E" w:rsidP="00C92154">
            <w:pPr>
              <w:rPr>
                <w:rFonts w:ascii="Times New Roman" w:eastAsia="Calibri" w:hAnsi="Times New Roman" w:cs="Times New Roman"/>
              </w:rPr>
            </w:pPr>
          </w:p>
        </w:tc>
      </w:tr>
      <w:tr w:rsidR="001B033E" w:rsidRPr="00B63CBA" w:rsidTr="00C92154">
        <w:trPr>
          <w:trHeight w:val="3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1B033E" w:rsidRPr="00B63CBA" w:rsidRDefault="001B033E" w:rsidP="00C92154">
            <w:pPr>
              <w:spacing w:after="0" w:line="240" w:lineRule="auto"/>
              <w:ind w:left="360"/>
              <w:rPr>
                <w:rFonts w:ascii="Times New Roman" w:eastAsia="Calibri" w:hAnsi="Times New Roman" w:cs="Times New Roman"/>
              </w:rPr>
            </w:pPr>
            <w:r w:rsidRPr="00B63CBA">
              <w:rPr>
                <w:rFonts w:ascii="Times New Roman" w:eastAsia="Calibri" w:hAnsi="Times New Roman" w:cs="Times New Roman"/>
                <w:b/>
                <w:bCs/>
                <w:sz w:val="24"/>
                <w:szCs w:val="24"/>
              </w:rPr>
              <w:lastRenderedPageBreak/>
              <w:t>Seminer, Makale Ve Saha Uygulamaları</w:t>
            </w:r>
          </w:p>
        </w:tc>
      </w:tr>
      <w:tr w:rsidR="001B033E" w:rsidRPr="00B63CBA" w:rsidTr="00C92154">
        <w:trPr>
          <w:trHeight w:val="3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6"/>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Bir  seminer hazırlama ve sunma</w:t>
            </w:r>
          </w:p>
        </w:tc>
      </w:tr>
      <w:tr w:rsidR="001B033E" w:rsidRPr="00B63CBA" w:rsidTr="00C92154">
        <w:trPr>
          <w:trHeight w:val="3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7"/>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Haftada bir literatür tartışmasına katılma ve yılda en az 4 adet makale sunma</w:t>
            </w:r>
          </w:p>
        </w:tc>
      </w:tr>
      <w:tr w:rsidR="001B033E" w:rsidRPr="00B63CBA" w:rsidTr="00C92154">
        <w:trPr>
          <w:trHeight w:val="3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9"/>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En az 1 okul sağlığı/halk  eğitimi planlama ya da yürütmesi uygulamalarına katılım</w:t>
            </w:r>
          </w:p>
        </w:tc>
      </w:tr>
      <w:tr w:rsidR="001B033E" w:rsidRPr="00B63CBA" w:rsidTr="00C92154">
        <w:trPr>
          <w:trHeight w:val="6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12"/>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Dönem sonunda her teorik ders için yapılacak sınavlara katılma( En az 70 puan almalıdır)</w:t>
            </w:r>
          </w:p>
        </w:tc>
      </w:tr>
      <w:tr w:rsidR="001B033E" w:rsidRPr="00B63CBA" w:rsidTr="00C92154">
        <w:trPr>
          <w:trHeight w:val="9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13"/>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Bir araştırmada hipotez geliştirme, planlama, organizasyon, yürütme, veri toplama araçları geliştirme, veri toplama, veri girişi, veri analizi, rapor yazma aşamalarından birisine katılma</w:t>
            </w:r>
          </w:p>
        </w:tc>
      </w:tr>
      <w:tr w:rsidR="001B033E" w:rsidRPr="00B63CBA" w:rsidTr="00C92154">
        <w:trPr>
          <w:trHeight w:val="300"/>
          <w:jc w:val="center"/>
        </w:trPr>
        <w:tc>
          <w:tcPr>
            <w:tcW w:w="9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14"/>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En az bir mezuniyet sonrası eğitim toplantılarına katılım</w:t>
            </w:r>
          </w:p>
        </w:tc>
      </w:tr>
    </w:tbl>
    <w:p w:rsidR="001B033E" w:rsidRPr="00B63CBA" w:rsidRDefault="001B033E" w:rsidP="001B033E">
      <w:pPr>
        <w:widowControl w:val="0"/>
        <w:spacing w:after="0" w:line="240" w:lineRule="auto"/>
        <w:jc w:val="center"/>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tbl>
      <w:tblPr>
        <w:tblW w:w="14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07"/>
        <w:gridCol w:w="3832"/>
        <w:gridCol w:w="13"/>
        <w:gridCol w:w="975"/>
        <w:gridCol w:w="10"/>
        <w:gridCol w:w="1380"/>
        <w:gridCol w:w="1271"/>
        <w:gridCol w:w="1270"/>
        <w:gridCol w:w="1270"/>
        <w:gridCol w:w="1270"/>
        <w:gridCol w:w="1270"/>
      </w:tblGrid>
      <w:tr w:rsidR="001B033E" w:rsidRPr="00B63CBA" w:rsidTr="00F7597B">
        <w:trPr>
          <w:gridAfter w:val="4"/>
          <w:wAfter w:w="5080" w:type="dxa"/>
          <w:trHeight w:val="300"/>
        </w:trPr>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2. YIL DERS VE UYGULAMALARI</w:t>
            </w:r>
          </w:p>
        </w:tc>
      </w:tr>
      <w:tr w:rsidR="001B033E"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Dersler</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rPr>
                <w:rFonts w:ascii="Times New Roman" w:eastAsia="Calibri" w:hAnsi="Times New Roman" w:cs="Times New Roman"/>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rPr>
                <w:rFonts w:ascii="Times New Roman" w:eastAsia="Calibri" w:hAnsi="Times New Roman" w:cs="Times New Roman"/>
              </w:rPr>
            </w:pP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Haftalık Ders Saati</w:t>
            </w:r>
          </w:p>
        </w:tc>
      </w:tr>
      <w:tr w:rsidR="001B033E"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rPr>
                <w:rFonts w:ascii="Times New Roman" w:eastAsia="Calibri" w:hAnsi="Times New Roman" w:cs="Times New Roman"/>
              </w:rPr>
            </w:pPr>
            <w:r w:rsidRPr="00B63CBA">
              <w:rPr>
                <w:rFonts w:ascii="Times New Roman" w:eastAsia="Calibri" w:hAnsi="Times New Roman" w:cs="Times New Roman"/>
                <w:b/>
                <w:bCs/>
                <w:sz w:val="24"/>
                <w:szCs w:val="24"/>
              </w:rPr>
              <w:t>Kodu</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rPr>
                <w:rFonts w:ascii="Times New Roman" w:eastAsia="Calibri" w:hAnsi="Times New Roman" w:cs="Times New Roman"/>
              </w:rPr>
            </w:pPr>
            <w:r w:rsidRPr="00B63CBA">
              <w:rPr>
                <w:rFonts w:ascii="Times New Roman" w:eastAsia="Calibri" w:hAnsi="Times New Roman" w:cs="Times New Roman"/>
                <w:b/>
                <w:bCs/>
                <w:sz w:val="24"/>
                <w:szCs w:val="24"/>
              </w:rPr>
              <w:t>Dersin Adı</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Kredisi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 xml:space="preserve">Teorik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Uygulama</w:t>
            </w:r>
          </w:p>
        </w:tc>
      </w:tr>
      <w:tr w:rsidR="00F7597B"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lastRenderedPageBreak/>
              <w:t>TFÇPSUZ  616</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GELİŞİMLE İLGİLİ BOZUKLUKLAR</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F7597B"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617</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YAYGIN GELİŞİMSEL BOZUKLUKLAR</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F7597B"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618</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 xml:space="preserve">YIKICI DAVRANIŞ BOZUKLUKLARI </w:t>
            </w:r>
            <w:r w:rsidRPr="00B63CBA">
              <w:rPr>
                <w:rFonts w:ascii="Times New Roman" w:eastAsia="Calibri" w:hAnsi="Times New Roman" w:cs="Times New Roman"/>
                <w:sz w:val="20"/>
                <w:szCs w:val="20"/>
                <w:u w:val="single"/>
              </w:rPr>
              <w:t xml:space="preserve"> </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F7597B"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619</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NEVROTİK, STRESLE İLGİLİ VE SOMATOFORM BOZUKLUKLAR</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r>
      <w:tr w:rsidR="00F7597B"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620</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DUYGUDURUM BOZUKLUKLARI</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F7597B"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621</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YEME BOZUKLUKLARI</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F7597B" w:rsidRPr="00B63CBA" w:rsidTr="00F7597B">
        <w:trPr>
          <w:gridAfter w:val="4"/>
          <w:wAfter w:w="5080" w:type="dxa"/>
          <w:trHeight w:val="30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622</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SOMATOFORM BOZUKLUKLAR</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F7597B" w:rsidRPr="00B63CBA" w:rsidTr="00F7597B">
        <w:trPr>
          <w:trHeight w:val="300"/>
        </w:trPr>
        <w:tc>
          <w:tcPr>
            <w:tcW w:w="18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7597B" w:rsidRPr="00B63CBA" w:rsidRDefault="00F7597B"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623</w:t>
            </w:r>
          </w:p>
        </w:tc>
        <w:tc>
          <w:tcPr>
            <w:tcW w:w="3832" w:type="dxa"/>
            <w:tcBorders>
              <w:top w:val="single" w:sz="4" w:space="0" w:color="000000"/>
              <w:left w:val="single" w:sz="4" w:space="0" w:color="auto"/>
              <w:bottom w:val="single" w:sz="4" w:space="0" w:color="000000"/>
              <w:right w:val="single" w:sz="4" w:space="0" w:color="auto"/>
            </w:tcBorders>
            <w:shd w:val="clear" w:color="auto" w:fill="auto"/>
          </w:tcPr>
          <w:p w:rsidR="00F7597B" w:rsidRPr="00B63CBA" w:rsidRDefault="00F7597B"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İSTİSMAR VE İHMAL</w:t>
            </w:r>
          </w:p>
        </w:tc>
        <w:tc>
          <w:tcPr>
            <w:tcW w:w="988" w:type="dxa"/>
            <w:gridSpan w:val="2"/>
            <w:tcBorders>
              <w:top w:val="single" w:sz="4" w:space="0" w:color="000000"/>
              <w:left w:val="single" w:sz="4" w:space="0" w:color="auto"/>
              <w:bottom w:val="single" w:sz="4" w:space="0" w:color="000000"/>
              <w:right w:val="single" w:sz="4" w:space="0" w:color="auto"/>
            </w:tcBorders>
            <w:shd w:val="clear" w:color="auto" w:fill="auto"/>
          </w:tcPr>
          <w:p w:rsidR="00F7597B" w:rsidRPr="00B63CBA" w:rsidRDefault="00F7597B" w:rsidP="00696448">
            <w:pPr>
              <w:spacing w:beforeLines="60" w:before="144" w:afterLines="60" w:after="144"/>
              <w:jc w:val="center"/>
              <w:rPr>
                <w:rFonts w:ascii="Times New Roman" w:hAnsi="Times New Roman" w:cs="Times New Roman"/>
                <w:sz w:val="20"/>
                <w:szCs w:val="20"/>
              </w:rPr>
            </w:pPr>
            <w:r w:rsidRPr="00B63CBA">
              <w:rPr>
                <w:rFonts w:ascii="Times New Roman" w:hAnsi="Times New Roman" w:cs="Times New Roman"/>
                <w:sz w:val="20"/>
                <w:szCs w:val="20"/>
              </w:rPr>
              <w:t>3</w:t>
            </w:r>
          </w:p>
        </w:tc>
        <w:tc>
          <w:tcPr>
            <w:tcW w:w="1390" w:type="dxa"/>
            <w:gridSpan w:val="2"/>
            <w:tcBorders>
              <w:top w:val="single" w:sz="4" w:space="0" w:color="000000"/>
              <w:left w:val="single" w:sz="4" w:space="0" w:color="auto"/>
              <w:bottom w:val="single" w:sz="4" w:space="0" w:color="000000"/>
              <w:right w:val="single" w:sz="4" w:space="0" w:color="auto"/>
            </w:tcBorders>
            <w:shd w:val="clear" w:color="auto" w:fill="auto"/>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1" w:type="dxa"/>
            <w:tcBorders>
              <w:top w:val="single" w:sz="4" w:space="0" w:color="000000"/>
              <w:left w:val="single" w:sz="4" w:space="0" w:color="auto"/>
              <w:bottom w:val="single" w:sz="4" w:space="0" w:color="000000"/>
              <w:right w:val="single" w:sz="4" w:space="0" w:color="auto"/>
            </w:tcBorders>
            <w:shd w:val="clear" w:color="auto" w:fill="auto"/>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70" w:type="dxa"/>
            <w:tcBorders>
              <w:left w:val="single" w:sz="4" w:space="0" w:color="auto"/>
            </w:tcBorders>
          </w:tcPr>
          <w:p w:rsidR="00F7597B" w:rsidRPr="00B63CBA" w:rsidRDefault="00F7597B" w:rsidP="00696448">
            <w:pPr>
              <w:spacing w:beforeLines="60" w:before="144" w:afterLines="60" w:after="144"/>
              <w:rPr>
                <w:rFonts w:ascii="Times New Roman" w:eastAsia="Calibri" w:hAnsi="Times New Roman" w:cs="Times New Roman"/>
                <w:sz w:val="20"/>
                <w:szCs w:val="20"/>
              </w:rPr>
            </w:pPr>
          </w:p>
        </w:tc>
        <w:tc>
          <w:tcPr>
            <w:tcW w:w="1270" w:type="dxa"/>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p>
        </w:tc>
        <w:tc>
          <w:tcPr>
            <w:tcW w:w="1270" w:type="dxa"/>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p>
        </w:tc>
        <w:tc>
          <w:tcPr>
            <w:tcW w:w="1270" w:type="dxa"/>
          </w:tcPr>
          <w:p w:rsidR="00F7597B" w:rsidRPr="00B63CBA" w:rsidRDefault="00F7597B" w:rsidP="00696448">
            <w:pPr>
              <w:spacing w:beforeLines="60" w:before="144" w:afterLines="60" w:after="144"/>
              <w:jc w:val="center"/>
              <w:rPr>
                <w:rFonts w:ascii="Times New Roman" w:eastAsia="Calibri" w:hAnsi="Times New Roman" w:cs="Times New Roman"/>
                <w:sz w:val="20"/>
                <w:szCs w:val="20"/>
              </w:rPr>
            </w:pPr>
          </w:p>
        </w:tc>
      </w:tr>
      <w:tr w:rsidR="00F7597B" w:rsidRPr="00B63CBA" w:rsidTr="00F7597B">
        <w:trPr>
          <w:gridAfter w:val="4"/>
          <w:wAfter w:w="5080" w:type="dxa"/>
          <w:trHeight w:val="300"/>
        </w:trPr>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1B033E">
            <w:pPr>
              <w:numPr>
                <w:ilvl w:val="0"/>
                <w:numId w:val="16"/>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Haftada bir literatür tartışmasına katılma ve yılda en az 4 adet makale sunma</w:t>
            </w:r>
          </w:p>
        </w:tc>
      </w:tr>
      <w:tr w:rsidR="00F7597B" w:rsidRPr="00B63CBA" w:rsidTr="00F7597B">
        <w:trPr>
          <w:gridAfter w:val="4"/>
          <w:wAfter w:w="5080" w:type="dxa"/>
          <w:trHeight w:val="900"/>
        </w:trPr>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1B033E">
            <w:pPr>
              <w:numPr>
                <w:ilvl w:val="0"/>
                <w:numId w:val="19"/>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Bir araştırmada hipotez geliştirme, planlama, organizasyon, yürütme, veri toplama araçları geliştirme, veri toplama, veri girişi, veri analizi, rapor yazma aşamalarından birisine katılma</w:t>
            </w:r>
          </w:p>
        </w:tc>
      </w:tr>
      <w:tr w:rsidR="00F7597B" w:rsidRPr="00B63CBA" w:rsidTr="00F7597B">
        <w:trPr>
          <w:gridAfter w:val="4"/>
          <w:wAfter w:w="5080" w:type="dxa"/>
          <w:trHeight w:val="300"/>
        </w:trPr>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1B033E">
            <w:pPr>
              <w:numPr>
                <w:ilvl w:val="0"/>
                <w:numId w:val="20"/>
              </w:numPr>
              <w:pBdr>
                <w:top w:val="nil"/>
                <w:left w:val="nil"/>
                <w:bottom w:val="nil"/>
                <w:right w:val="nil"/>
                <w:between w:val="nil"/>
                <w:bar w:val="nil"/>
              </w:pBdr>
              <w:spacing w:after="0" w:line="240" w:lineRule="auto"/>
              <w:rPr>
                <w:rFonts w:ascii="Times New Roman" w:eastAsia="Calibri" w:hAnsi="Times New Roman" w:cs="Times New Roman"/>
                <w:sz w:val="24"/>
                <w:szCs w:val="24"/>
              </w:rPr>
            </w:pPr>
            <w:r w:rsidRPr="00B63CBA">
              <w:rPr>
                <w:rFonts w:ascii="Times New Roman" w:eastAsia="Calibri" w:hAnsi="Times New Roman" w:cs="Times New Roman"/>
                <w:sz w:val="24"/>
                <w:szCs w:val="24"/>
              </w:rPr>
              <w:t>Alanında en az 1 kongre ya da sempozyuma katılma (Bildiri ile katılımı tercih edilir)</w:t>
            </w:r>
          </w:p>
        </w:tc>
      </w:tr>
      <w:tr w:rsidR="00F7597B" w:rsidRPr="00B63CBA" w:rsidTr="00F7597B">
        <w:trPr>
          <w:gridAfter w:val="4"/>
          <w:wAfter w:w="5080" w:type="dxa"/>
          <w:trHeight w:val="600"/>
        </w:trPr>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1B033E">
            <w:pPr>
              <w:numPr>
                <w:ilvl w:val="0"/>
                <w:numId w:val="21"/>
              </w:numPr>
              <w:pBdr>
                <w:top w:val="nil"/>
                <w:left w:val="nil"/>
                <w:bottom w:val="nil"/>
                <w:right w:val="nil"/>
                <w:between w:val="nil"/>
                <w:bar w:val="nil"/>
              </w:pBdr>
              <w:spacing w:after="0" w:line="240" w:lineRule="auto"/>
              <w:jc w:val="both"/>
              <w:rPr>
                <w:rFonts w:ascii="Times New Roman" w:eastAsia="Calibri" w:hAnsi="Times New Roman" w:cs="Times New Roman"/>
                <w:b/>
                <w:bCs/>
                <w:i/>
                <w:iCs/>
                <w:sz w:val="24"/>
                <w:szCs w:val="24"/>
              </w:rPr>
            </w:pPr>
            <w:r w:rsidRPr="00B63CBA">
              <w:rPr>
                <w:rFonts w:ascii="Times New Roman" w:eastAsia="Calibri" w:hAnsi="Times New Roman" w:cs="Times New Roman"/>
                <w:sz w:val="24"/>
                <w:szCs w:val="24"/>
              </w:rPr>
              <w:t>Dönem sonunda her teorik ders için yapılacak sınavlara katılma( En az 70 puan almalıdır)</w:t>
            </w:r>
          </w:p>
        </w:tc>
      </w:tr>
      <w:tr w:rsidR="00F7597B" w:rsidRPr="00B63CBA" w:rsidTr="00F7597B">
        <w:trPr>
          <w:gridAfter w:val="4"/>
          <w:wAfter w:w="5080" w:type="dxa"/>
          <w:trHeight w:val="300"/>
        </w:trPr>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97B" w:rsidRPr="00B63CBA" w:rsidRDefault="00F7597B" w:rsidP="001B033E">
            <w:pPr>
              <w:numPr>
                <w:ilvl w:val="0"/>
                <w:numId w:val="22"/>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En az bir mezuniyet sonrası eğitim toplantılarına katılım</w:t>
            </w:r>
          </w:p>
        </w:tc>
      </w:tr>
    </w:tbl>
    <w:p w:rsidR="001B033E" w:rsidRPr="00B63CBA" w:rsidRDefault="001B033E" w:rsidP="001B033E">
      <w:pPr>
        <w:widowControl w:val="0"/>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77"/>
        <w:gridCol w:w="1978"/>
        <w:gridCol w:w="1978"/>
        <w:gridCol w:w="1978"/>
        <w:gridCol w:w="1984"/>
      </w:tblGrid>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3. YIL UYGULAMALARI</w:t>
            </w:r>
          </w:p>
        </w:tc>
      </w:tr>
      <w:tr w:rsidR="001B033E" w:rsidRPr="00B63CBA" w:rsidTr="00634E9D">
        <w:trPr>
          <w:trHeight w:val="300"/>
        </w:trPr>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Dersler</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rPr>
                <w:rFonts w:ascii="Times New Roman" w:eastAsia="Calibri" w:hAnsi="Times New Roman" w:cs="Times New Roman"/>
              </w:rPr>
            </w:pP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Haftalık Ders Saati</w:t>
            </w:r>
          </w:p>
        </w:tc>
      </w:tr>
      <w:tr w:rsidR="001B033E" w:rsidRPr="00B63CBA" w:rsidTr="00634E9D">
        <w:trPr>
          <w:trHeight w:val="300"/>
        </w:trPr>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rPr>
                <w:rFonts w:ascii="Times New Roman" w:eastAsia="Calibri" w:hAnsi="Times New Roman" w:cs="Times New Roman"/>
              </w:rPr>
            </w:pPr>
            <w:r w:rsidRPr="00B63CBA">
              <w:rPr>
                <w:rFonts w:ascii="Times New Roman" w:eastAsia="Calibri" w:hAnsi="Times New Roman" w:cs="Times New Roman"/>
                <w:b/>
                <w:bCs/>
                <w:sz w:val="24"/>
                <w:szCs w:val="24"/>
              </w:rPr>
              <w:lastRenderedPageBreak/>
              <w:t>Kodu</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both"/>
              <w:rPr>
                <w:rFonts w:ascii="Times New Roman" w:eastAsia="Calibri" w:hAnsi="Times New Roman" w:cs="Times New Roman"/>
              </w:rPr>
            </w:pPr>
            <w:r w:rsidRPr="00B63CBA">
              <w:rPr>
                <w:rFonts w:ascii="Times New Roman" w:eastAsia="Calibri" w:hAnsi="Times New Roman" w:cs="Times New Roman"/>
                <w:b/>
                <w:bCs/>
                <w:sz w:val="24"/>
                <w:szCs w:val="24"/>
              </w:rPr>
              <w:t>Dersin Adı</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Kredisi</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 xml:space="preserve">Teorik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Uygulama</w:t>
            </w:r>
          </w:p>
        </w:tc>
      </w:tr>
      <w:tr w:rsidR="00634E9D" w:rsidRPr="00B63CBA" w:rsidTr="00634E9D">
        <w:trPr>
          <w:trHeight w:val="300"/>
        </w:trPr>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E9D" w:rsidRPr="00B63CBA" w:rsidRDefault="00634E9D"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629</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E9D" w:rsidRPr="00B63CBA" w:rsidRDefault="00634E9D"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DANIŞMANLIK</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E9D" w:rsidRPr="00B63CBA" w:rsidRDefault="00634E9D"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E9D" w:rsidRPr="00B63CBA" w:rsidRDefault="00634E9D"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E9D" w:rsidRPr="00B63CBA" w:rsidRDefault="00634E9D"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1</w:t>
            </w: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rPr>
                <w:rFonts w:ascii="Times New Roman" w:eastAsia="Calibri" w:hAnsi="Times New Roman" w:cs="Times New Roman"/>
              </w:rPr>
            </w:pP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1B033E" w:rsidRPr="00B63CBA" w:rsidRDefault="001B033E" w:rsidP="00C92154">
            <w:pPr>
              <w:spacing w:after="0" w:line="240" w:lineRule="auto"/>
              <w:ind w:left="720"/>
              <w:jc w:val="both"/>
              <w:rPr>
                <w:rFonts w:ascii="Times New Roman" w:eastAsia="Calibri" w:hAnsi="Times New Roman" w:cs="Times New Roman"/>
              </w:rPr>
            </w:pPr>
            <w:r w:rsidRPr="00B63CBA">
              <w:rPr>
                <w:rFonts w:ascii="Times New Roman" w:eastAsia="Calibri" w:hAnsi="Times New Roman" w:cs="Times New Roman"/>
                <w:b/>
                <w:bCs/>
                <w:sz w:val="24"/>
                <w:szCs w:val="24"/>
              </w:rPr>
              <w:t>Klinik Rotasyonlar</w:t>
            </w:r>
          </w:p>
        </w:tc>
      </w:tr>
      <w:tr w:rsidR="001B033E" w:rsidRPr="00B63CBA" w:rsidTr="00634E9D">
        <w:trPr>
          <w:trHeight w:val="24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B033E" w:rsidRPr="00B63CBA" w:rsidRDefault="001B033E" w:rsidP="001B033E">
            <w:pPr>
              <w:numPr>
                <w:ilvl w:val="0"/>
                <w:numId w:val="23"/>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 xml:space="preserve">Çocuk </w:t>
            </w:r>
            <w:r w:rsidR="00634E9D" w:rsidRPr="00B63CBA">
              <w:rPr>
                <w:rFonts w:ascii="Times New Roman" w:hAnsi="Times New Roman" w:cs="Times New Roman"/>
                <w:sz w:val="24"/>
                <w:szCs w:val="24"/>
              </w:rPr>
              <w:t>Nöroloji</w:t>
            </w:r>
            <w:r w:rsidRPr="00B63CBA">
              <w:rPr>
                <w:rFonts w:ascii="Times New Roman" w:eastAsia="Calibri" w:hAnsi="Times New Roman" w:cs="Times New Roman"/>
                <w:sz w:val="24"/>
                <w:szCs w:val="24"/>
              </w:rPr>
              <w:t xml:space="preserve"> </w:t>
            </w:r>
            <w:r w:rsidR="00634E9D" w:rsidRPr="00B63CBA">
              <w:rPr>
                <w:rFonts w:ascii="Times New Roman" w:hAnsi="Times New Roman" w:cs="Times New Roman"/>
                <w:sz w:val="24"/>
                <w:szCs w:val="24"/>
              </w:rPr>
              <w:t xml:space="preserve">3 </w:t>
            </w:r>
            <w:r w:rsidRPr="00B63CBA">
              <w:rPr>
                <w:rFonts w:ascii="Times New Roman" w:eastAsia="Calibri" w:hAnsi="Times New Roman" w:cs="Times New Roman"/>
                <w:sz w:val="24"/>
                <w:szCs w:val="24"/>
              </w:rPr>
              <w:t>ay</w:t>
            </w:r>
          </w:p>
          <w:p w:rsidR="001B033E" w:rsidRPr="00B63CBA" w:rsidRDefault="001B033E" w:rsidP="001B033E">
            <w:pPr>
              <w:numPr>
                <w:ilvl w:val="0"/>
                <w:numId w:val="23"/>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 xml:space="preserve">Ruh Sağlığı ve Hastalıkları </w:t>
            </w:r>
            <w:r w:rsidR="00634E9D" w:rsidRPr="00B63CBA">
              <w:rPr>
                <w:rFonts w:ascii="Times New Roman" w:hAnsi="Times New Roman" w:cs="Times New Roman"/>
                <w:sz w:val="24"/>
                <w:szCs w:val="24"/>
              </w:rPr>
              <w:t>9</w:t>
            </w:r>
            <w:r w:rsidRPr="00B63CBA">
              <w:rPr>
                <w:rFonts w:ascii="Times New Roman" w:eastAsia="Calibri" w:hAnsi="Times New Roman" w:cs="Times New Roman"/>
                <w:sz w:val="24"/>
                <w:szCs w:val="24"/>
              </w:rPr>
              <w:t xml:space="preserve"> ay</w:t>
            </w:r>
          </w:p>
          <w:p w:rsidR="001B033E" w:rsidRPr="00B63CBA" w:rsidRDefault="001B033E" w:rsidP="00C92154">
            <w:pPr>
              <w:spacing w:after="0" w:line="240" w:lineRule="auto"/>
              <w:ind w:left="720"/>
              <w:jc w:val="both"/>
              <w:rPr>
                <w:rFonts w:ascii="Times New Roman" w:eastAsia="Times New Roman" w:hAnsi="Times New Roman" w:cs="Times New Roman"/>
                <w:sz w:val="24"/>
                <w:szCs w:val="24"/>
              </w:rPr>
            </w:pPr>
          </w:p>
          <w:p w:rsidR="001B033E" w:rsidRPr="00B63CBA" w:rsidRDefault="001B033E" w:rsidP="00C92154">
            <w:pPr>
              <w:spacing w:after="0" w:line="240" w:lineRule="auto"/>
              <w:ind w:left="720"/>
              <w:jc w:val="both"/>
              <w:rPr>
                <w:rFonts w:ascii="Times New Roman" w:eastAsia="Calibri" w:hAnsi="Times New Roman" w:cs="Times New Roman"/>
              </w:rPr>
            </w:pPr>
            <w:r w:rsidRPr="00B63CBA">
              <w:rPr>
                <w:rFonts w:ascii="Times New Roman" w:eastAsia="Calibri" w:hAnsi="Times New Roman" w:cs="Times New Roman"/>
                <w:sz w:val="24"/>
                <w:szCs w:val="24"/>
              </w:rPr>
              <w:t>Çekirdek eğitim müfredatına paralel olarak yürütülür</w:t>
            </w: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1B033E" w:rsidRPr="00B63CBA" w:rsidRDefault="001B033E" w:rsidP="00C92154">
            <w:pPr>
              <w:spacing w:after="0" w:line="240" w:lineRule="auto"/>
              <w:ind w:left="720"/>
              <w:jc w:val="both"/>
              <w:rPr>
                <w:rFonts w:ascii="Times New Roman" w:eastAsia="Calibri" w:hAnsi="Times New Roman" w:cs="Times New Roman"/>
              </w:rPr>
            </w:pPr>
            <w:r w:rsidRPr="00B63CBA">
              <w:rPr>
                <w:rFonts w:ascii="Times New Roman" w:eastAsia="Calibri" w:hAnsi="Times New Roman" w:cs="Times New Roman"/>
                <w:b/>
                <w:bCs/>
                <w:sz w:val="24"/>
                <w:szCs w:val="24"/>
              </w:rPr>
              <w:t>Seminer, Makale Ve Saha Uygulamaları</w:t>
            </w: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24"/>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En az 1 araştırmanın tüm aşamalarını yürütme</w:t>
            </w: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25"/>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Alanında en az 1 kongre ya da sempozyuma bildiri ile katılma</w:t>
            </w: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26"/>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En az 1 makale yazma</w:t>
            </w: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27"/>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En az 4 makale sunma</w:t>
            </w:r>
          </w:p>
        </w:tc>
      </w:tr>
      <w:tr w:rsidR="001B033E" w:rsidRPr="00B63CBA" w:rsidTr="00634E9D">
        <w:trPr>
          <w:trHeight w:val="300"/>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1B033E">
            <w:pPr>
              <w:numPr>
                <w:ilvl w:val="0"/>
                <w:numId w:val="29"/>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En az bir mezuniyet sonrası eğitim toplantılarına katılım</w:t>
            </w:r>
          </w:p>
        </w:tc>
      </w:tr>
    </w:tbl>
    <w:p w:rsidR="001B033E" w:rsidRPr="00B63CBA" w:rsidRDefault="001B033E" w:rsidP="001B033E">
      <w:pPr>
        <w:widowControl w:val="0"/>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p w:rsidR="001B033E" w:rsidRPr="00B63CBA" w:rsidRDefault="001B033E" w:rsidP="001B033E">
      <w:pPr>
        <w:spacing w:after="0" w:line="240" w:lineRule="auto"/>
        <w:rPr>
          <w:rFonts w:ascii="Times New Roman" w:eastAsia="Times New Roman" w:hAnsi="Times New Roman" w:cs="Times New Roman"/>
          <w:sz w:val="24"/>
          <w:szCs w:val="24"/>
        </w:rPr>
      </w:pPr>
    </w:p>
    <w:tbl>
      <w:tblPr>
        <w:tblW w:w="102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042"/>
        <w:gridCol w:w="6"/>
        <w:gridCol w:w="4366"/>
        <w:gridCol w:w="1282"/>
        <w:gridCol w:w="7"/>
        <w:gridCol w:w="1275"/>
        <w:gridCol w:w="1289"/>
      </w:tblGrid>
      <w:tr w:rsidR="001B033E" w:rsidRPr="00B63CBA" w:rsidTr="00C92154">
        <w:trPr>
          <w:trHeight w:val="300"/>
        </w:trPr>
        <w:tc>
          <w:tcPr>
            <w:tcW w:w="102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1B033E" w:rsidRPr="00B63CBA" w:rsidRDefault="001B033E" w:rsidP="00C92154">
            <w:pPr>
              <w:spacing w:after="0" w:line="240" w:lineRule="auto"/>
              <w:ind w:left="360"/>
              <w:jc w:val="center"/>
              <w:rPr>
                <w:rFonts w:ascii="Times New Roman" w:eastAsia="Calibri" w:hAnsi="Times New Roman" w:cs="Times New Roman"/>
              </w:rPr>
            </w:pPr>
            <w:r w:rsidRPr="00B63CBA">
              <w:rPr>
                <w:rFonts w:ascii="Times New Roman" w:eastAsia="Calibri" w:hAnsi="Times New Roman" w:cs="Times New Roman"/>
                <w:b/>
                <w:bCs/>
                <w:sz w:val="24"/>
                <w:szCs w:val="24"/>
              </w:rPr>
              <w:t>4. YIL DERS VE UYGULAMALARI</w:t>
            </w:r>
          </w:p>
        </w:tc>
      </w:tr>
      <w:tr w:rsidR="001B033E" w:rsidRPr="00B63CBA" w:rsidTr="002B1DF8">
        <w:trPr>
          <w:trHeight w:val="300"/>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Dersler</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rPr>
                <w:rFonts w:ascii="Times New Roman" w:eastAsia="Calibri" w:hAnsi="Times New Roman" w:cs="Times New Roman"/>
              </w:rPr>
            </w:pP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Haftalık Ders Saati</w:t>
            </w:r>
          </w:p>
        </w:tc>
      </w:tr>
      <w:tr w:rsidR="001B033E" w:rsidRPr="00B63CBA" w:rsidTr="002B1DF8">
        <w:trPr>
          <w:trHeight w:val="300"/>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rPr>
                <w:rFonts w:ascii="Times New Roman" w:eastAsia="Calibri" w:hAnsi="Times New Roman" w:cs="Times New Roman"/>
              </w:rPr>
            </w:pPr>
            <w:r w:rsidRPr="00B63CBA">
              <w:rPr>
                <w:rFonts w:ascii="Times New Roman" w:eastAsia="Calibri" w:hAnsi="Times New Roman" w:cs="Times New Roman"/>
                <w:b/>
                <w:bCs/>
                <w:sz w:val="24"/>
                <w:szCs w:val="24"/>
              </w:rPr>
              <w:t>Kodu</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both"/>
              <w:rPr>
                <w:rFonts w:ascii="Times New Roman" w:eastAsia="Calibri" w:hAnsi="Times New Roman" w:cs="Times New Roman"/>
              </w:rPr>
            </w:pPr>
            <w:r w:rsidRPr="00B63CBA">
              <w:rPr>
                <w:rFonts w:ascii="Times New Roman" w:eastAsia="Calibri" w:hAnsi="Times New Roman" w:cs="Times New Roman"/>
                <w:b/>
                <w:bCs/>
                <w:sz w:val="24"/>
                <w:szCs w:val="24"/>
              </w:rPr>
              <w:t>Dersin Adı</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Kredisi</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 xml:space="preserve">Teorik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33E" w:rsidRPr="00B63CBA" w:rsidRDefault="001B033E" w:rsidP="00C92154">
            <w:pPr>
              <w:spacing w:after="0" w:line="240" w:lineRule="auto"/>
              <w:jc w:val="center"/>
              <w:rPr>
                <w:rFonts w:ascii="Times New Roman" w:eastAsia="Calibri" w:hAnsi="Times New Roman" w:cs="Times New Roman"/>
              </w:rPr>
            </w:pPr>
            <w:r w:rsidRPr="00B63CBA">
              <w:rPr>
                <w:rFonts w:ascii="Times New Roman" w:eastAsia="Calibri" w:hAnsi="Times New Roman" w:cs="Times New Roman"/>
                <w:b/>
                <w:bCs/>
                <w:sz w:val="24"/>
                <w:szCs w:val="24"/>
              </w:rPr>
              <w:t>Uygulama</w:t>
            </w:r>
          </w:p>
        </w:tc>
      </w:tr>
      <w:tr w:rsidR="002B1DF8" w:rsidRPr="00B63CBA" w:rsidTr="002B1DF8">
        <w:trPr>
          <w:trHeight w:val="300"/>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624</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DİĞER KONULAR</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C92154">
            <w:pPr>
              <w:spacing w:after="0" w:line="240" w:lineRule="auto"/>
              <w:jc w:val="center"/>
              <w:rPr>
                <w:rFonts w:ascii="Times New Roman" w:eastAsia="Calibri" w:hAnsi="Times New Roman" w:cs="Times New Roman"/>
              </w:rPr>
            </w:pPr>
            <w:r w:rsidRPr="00B63CBA">
              <w:rPr>
                <w:rFonts w:ascii="Times New Roman" w:hAnsi="Times New Roman" w:cs="Times New Roman"/>
                <w:sz w:val="24"/>
                <w:szCs w:val="24"/>
              </w:rPr>
              <w:t>3</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2B1DF8" w:rsidRPr="00B63CBA" w:rsidTr="002B1DF8">
        <w:trPr>
          <w:trHeight w:val="300"/>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both"/>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625</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KONSULTAYON LİYEZYON PSİKİYATRİSİ</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C92154">
            <w:pPr>
              <w:spacing w:after="0" w:line="240" w:lineRule="auto"/>
              <w:jc w:val="center"/>
              <w:rPr>
                <w:rFonts w:ascii="Times New Roman" w:eastAsia="Calibri" w:hAnsi="Times New Roman" w:cs="Times New Roman"/>
              </w:rPr>
            </w:pPr>
            <w:r w:rsidRPr="00B63CBA">
              <w:rPr>
                <w:rFonts w:ascii="Times New Roman" w:hAnsi="Times New Roman" w:cs="Times New Roman"/>
                <w:sz w:val="24"/>
                <w:szCs w:val="24"/>
              </w:rPr>
              <w:t>3</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2B1DF8" w:rsidRPr="00B63CBA" w:rsidTr="002B1DF8">
        <w:trPr>
          <w:trHeight w:val="300"/>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626</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ÇOCUK PSİKİYATRİSİNDE PSİKOFARMAKOLOJİK TEDAVİLER</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3</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2B1DF8" w:rsidRPr="00B63CBA" w:rsidTr="002B1DF8">
        <w:trPr>
          <w:trHeight w:val="300"/>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627</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DİĞER TEDAVİ YAKLAŞIMLARI</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3</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2</w:t>
            </w:r>
          </w:p>
        </w:tc>
      </w:tr>
      <w:tr w:rsidR="002B1DF8" w:rsidRPr="00B63CBA" w:rsidTr="002B1DF8">
        <w:trPr>
          <w:trHeight w:val="300"/>
        </w:trPr>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lastRenderedPageBreak/>
              <w:t>TFÇPSUZ  628</w:t>
            </w:r>
          </w:p>
        </w:tc>
        <w:tc>
          <w:tcPr>
            <w:tcW w:w="436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OZELLİKLİ ALANLAR</w:t>
            </w:r>
          </w:p>
        </w:tc>
        <w:tc>
          <w:tcPr>
            <w:tcW w:w="1282"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3</w:t>
            </w:r>
          </w:p>
        </w:tc>
        <w:tc>
          <w:tcPr>
            <w:tcW w:w="1282" w:type="dxa"/>
            <w:gridSpan w:val="2"/>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2</w:t>
            </w:r>
          </w:p>
        </w:tc>
        <w:tc>
          <w:tcPr>
            <w:tcW w:w="128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2</w:t>
            </w:r>
          </w:p>
        </w:tc>
      </w:tr>
      <w:tr w:rsidR="002B1DF8" w:rsidRPr="00B63CBA" w:rsidTr="002B1DF8">
        <w:trPr>
          <w:trHeight w:val="300"/>
        </w:trPr>
        <w:tc>
          <w:tcPr>
            <w:tcW w:w="2042" w:type="dxa"/>
            <w:tcBorders>
              <w:top w:val="single" w:sz="4" w:space="0" w:color="000000"/>
              <w:left w:val="single" w:sz="4" w:space="0" w:color="000000"/>
              <w:bottom w:val="single" w:sz="4" w:space="0" w:color="000000"/>
              <w:right w:val="single" w:sz="4" w:space="0" w:color="auto"/>
            </w:tcBorders>
            <w:shd w:val="clear" w:color="auto" w:fill="auto"/>
            <w:tcMar>
              <w:top w:w="80" w:type="dxa"/>
              <w:left w:w="80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629</w:t>
            </w:r>
          </w:p>
        </w:tc>
        <w:tc>
          <w:tcPr>
            <w:tcW w:w="4372" w:type="dxa"/>
            <w:gridSpan w:val="2"/>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DANIŞMANLIK</w:t>
            </w:r>
          </w:p>
        </w:tc>
        <w:tc>
          <w:tcPr>
            <w:tcW w:w="1289" w:type="dxa"/>
            <w:gridSpan w:val="2"/>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1289" w:type="dxa"/>
            <w:tcBorders>
              <w:top w:val="single" w:sz="4" w:space="0" w:color="000000"/>
              <w:left w:val="single" w:sz="4" w:space="0" w:color="auto"/>
              <w:bottom w:val="single" w:sz="4" w:space="0" w:color="000000"/>
              <w:right w:val="single" w:sz="4" w:space="0" w:color="000000"/>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r>
      <w:tr w:rsidR="002B1DF8" w:rsidRPr="00B63CBA" w:rsidTr="002B1DF8">
        <w:trPr>
          <w:trHeight w:val="300"/>
        </w:trPr>
        <w:tc>
          <w:tcPr>
            <w:tcW w:w="2042" w:type="dxa"/>
            <w:tcBorders>
              <w:top w:val="single" w:sz="4" w:space="0" w:color="000000"/>
              <w:left w:val="single" w:sz="4" w:space="0" w:color="000000"/>
              <w:bottom w:val="single" w:sz="4" w:space="0" w:color="000000"/>
              <w:right w:val="single" w:sz="4" w:space="0" w:color="auto"/>
            </w:tcBorders>
            <w:shd w:val="clear" w:color="auto" w:fill="auto"/>
            <w:tcMar>
              <w:top w:w="80" w:type="dxa"/>
              <w:left w:w="80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630</w:t>
            </w:r>
          </w:p>
        </w:tc>
        <w:tc>
          <w:tcPr>
            <w:tcW w:w="4372" w:type="dxa"/>
            <w:gridSpan w:val="2"/>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LITERATUR TARAMA VE SUNUMU</w:t>
            </w:r>
          </w:p>
        </w:tc>
        <w:tc>
          <w:tcPr>
            <w:tcW w:w="1289" w:type="dxa"/>
            <w:gridSpan w:val="2"/>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0</w:t>
            </w:r>
          </w:p>
        </w:tc>
        <w:tc>
          <w:tcPr>
            <w:tcW w:w="1289" w:type="dxa"/>
            <w:tcBorders>
              <w:top w:val="single" w:sz="4" w:space="0" w:color="000000"/>
              <w:left w:val="single" w:sz="4" w:space="0" w:color="auto"/>
              <w:bottom w:val="single" w:sz="4" w:space="0" w:color="000000"/>
              <w:right w:val="single" w:sz="4" w:space="0" w:color="000000"/>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eastAsia="Calibri" w:hAnsi="Times New Roman" w:cs="Times New Roman"/>
                <w:sz w:val="20"/>
                <w:szCs w:val="20"/>
              </w:rPr>
              <w:t>1</w:t>
            </w:r>
          </w:p>
        </w:tc>
      </w:tr>
      <w:tr w:rsidR="002B1DF8" w:rsidRPr="00B63CBA" w:rsidTr="002B1DF8">
        <w:trPr>
          <w:trHeight w:val="300"/>
        </w:trPr>
        <w:tc>
          <w:tcPr>
            <w:tcW w:w="2042" w:type="dxa"/>
            <w:tcBorders>
              <w:top w:val="single" w:sz="4" w:space="0" w:color="000000"/>
              <w:left w:val="single" w:sz="4" w:space="0" w:color="000000"/>
              <w:bottom w:val="single" w:sz="4" w:space="0" w:color="000000"/>
              <w:right w:val="single" w:sz="4" w:space="0" w:color="auto"/>
            </w:tcBorders>
            <w:shd w:val="clear" w:color="auto" w:fill="auto"/>
            <w:tcMar>
              <w:top w:w="80" w:type="dxa"/>
              <w:left w:w="800" w:type="dxa"/>
              <w:bottom w:w="80" w:type="dxa"/>
              <w:right w:w="80" w:type="dxa"/>
            </w:tcMar>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TFÇPSUZ 631</w:t>
            </w:r>
          </w:p>
        </w:tc>
        <w:tc>
          <w:tcPr>
            <w:tcW w:w="4372" w:type="dxa"/>
            <w:gridSpan w:val="2"/>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rPr>
                <w:rFonts w:ascii="Times New Roman" w:eastAsia="Calibri" w:hAnsi="Times New Roman" w:cs="Times New Roman"/>
                <w:sz w:val="20"/>
                <w:szCs w:val="20"/>
              </w:rPr>
            </w:pPr>
            <w:r w:rsidRPr="00B63CBA">
              <w:rPr>
                <w:rFonts w:ascii="Times New Roman" w:eastAsia="Calibri" w:hAnsi="Times New Roman" w:cs="Times New Roman"/>
                <w:sz w:val="20"/>
                <w:szCs w:val="20"/>
              </w:rPr>
              <w:t>SEMINER</w:t>
            </w:r>
          </w:p>
        </w:tc>
        <w:tc>
          <w:tcPr>
            <w:tcW w:w="1289" w:type="dxa"/>
            <w:gridSpan w:val="2"/>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0</w:t>
            </w:r>
          </w:p>
        </w:tc>
        <w:tc>
          <w:tcPr>
            <w:tcW w:w="1289" w:type="dxa"/>
            <w:tcBorders>
              <w:top w:val="single" w:sz="4" w:space="0" w:color="000000"/>
              <w:left w:val="single" w:sz="4" w:space="0" w:color="auto"/>
              <w:bottom w:val="single" w:sz="4" w:space="0" w:color="000000"/>
              <w:right w:val="single" w:sz="4" w:space="0" w:color="000000"/>
            </w:tcBorders>
            <w:shd w:val="clear" w:color="auto" w:fill="auto"/>
          </w:tcPr>
          <w:p w:rsidR="002B1DF8" w:rsidRPr="00B63CBA" w:rsidRDefault="002B1DF8" w:rsidP="00696448">
            <w:pPr>
              <w:spacing w:beforeLines="60" w:before="144" w:afterLines="60" w:after="144"/>
              <w:jc w:val="center"/>
              <w:rPr>
                <w:rFonts w:ascii="Times New Roman" w:eastAsia="Calibri" w:hAnsi="Times New Roman" w:cs="Times New Roman"/>
                <w:sz w:val="20"/>
                <w:szCs w:val="20"/>
              </w:rPr>
            </w:pPr>
            <w:r w:rsidRPr="00B63CBA">
              <w:rPr>
                <w:rFonts w:ascii="Times New Roman" w:hAnsi="Times New Roman" w:cs="Times New Roman"/>
                <w:sz w:val="20"/>
                <w:szCs w:val="20"/>
              </w:rPr>
              <w:t>1</w:t>
            </w:r>
          </w:p>
        </w:tc>
      </w:tr>
      <w:tr w:rsidR="002B1DF8" w:rsidRPr="00B63CBA" w:rsidTr="00E506DB">
        <w:trPr>
          <w:trHeight w:val="300"/>
        </w:trPr>
        <w:tc>
          <w:tcPr>
            <w:tcW w:w="102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B1DF8" w:rsidRPr="00B63CBA" w:rsidRDefault="002B1DF8" w:rsidP="002B1DF8">
            <w:pPr>
              <w:spacing w:after="0" w:line="240" w:lineRule="auto"/>
              <w:jc w:val="both"/>
              <w:rPr>
                <w:rFonts w:ascii="Times New Roman" w:hAnsi="Times New Roman" w:cs="Times New Roman"/>
              </w:rPr>
            </w:pPr>
            <w:r w:rsidRPr="00B63CBA">
              <w:rPr>
                <w:rFonts w:ascii="Times New Roman" w:eastAsia="Calibri" w:hAnsi="Times New Roman" w:cs="Times New Roman"/>
                <w:b/>
                <w:bCs/>
                <w:sz w:val="24"/>
                <w:szCs w:val="24"/>
              </w:rPr>
              <w:t>Seminer, Makale Ve Saha Uygulamaları</w:t>
            </w:r>
          </w:p>
        </w:tc>
      </w:tr>
      <w:tr w:rsidR="001B033E" w:rsidRPr="00B63CBA" w:rsidTr="00C92154">
        <w:trPr>
          <w:trHeight w:val="300"/>
        </w:trPr>
        <w:tc>
          <w:tcPr>
            <w:tcW w:w="102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B033E" w:rsidRPr="00B63CBA" w:rsidRDefault="001B033E" w:rsidP="001B033E">
            <w:pPr>
              <w:numPr>
                <w:ilvl w:val="0"/>
                <w:numId w:val="30"/>
              </w:num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rPr>
            </w:pPr>
            <w:r w:rsidRPr="00B63CBA">
              <w:rPr>
                <w:rFonts w:ascii="Times New Roman" w:eastAsia="Calibri" w:hAnsi="Times New Roman" w:cs="Times New Roman"/>
                <w:sz w:val="24"/>
                <w:szCs w:val="24"/>
              </w:rPr>
              <w:t>En az 4 intörn grubuna koçluk, danışmanlık yapma, hizmet içi eğitim verme</w:t>
            </w:r>
          </w:p>
        </w:tc>
      </w:tr>
      <w:tr w:rsidR="001B033E" w:rsidRPr="00B63CBA" w:rsidTr="00C92154">
        <w:trPr>
          <w:trHeight w:val="300"/>
        </w:trPr>
        <w:tc>
          <w:tcPr>
            <w:tcW w:w="102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B033E" w:rsidRPr="00B63CBA" w:rsidRDefault="001B033E" w:rsidP="001B033E">
            <w:pPr>
              <w:numPr>
                <w:ilvl w:val="0"/>
                <w:numId w:val="31"/>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En az 2 makale sunma</w:t>
            </w:r>
          </w:p>
        </w:tc>
      </w:tr>
      <w:tr w:rsidR="001B033E" w:rsidRPr="00B63CBA" w:rsidTr="00C92154">
        <w:trPr>
          <w:trHeight w:val="300"/>
        </w:trPr>
        <w:tc>
          <w:tcPr>
            <w:tcW w:w="102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B033E" w:rsidRPr="00B63CBA" w:rsidRDefault="001B033E" w:rsidP="001B033E">
            <w:pPr>
              <w:numPr>
                <w:ilvl w:val="0"/>
                <w:numId w:val="32"/>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Bitirme tezi hazırlama</w:t>
            </w:r>
          </w:p>
        </w:tc>
      </w:tr>
      <w:tr w:rsidR="001B033E" w:rsidRPr="00B63CBA" w:rsidTr="00C92154">
        <w:trPr>
          <w:trHeight w:val="300"/>
        </w:trPr>
        <w:tc>
          <w:tcPr>
            <w:tcW w:w="102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B033E" w:rsidRPr="00B63CBA" w:rsidRDefault="001B033E" w:rsidP="001B033E">
            <w:pPr>
              <w:numPr>
                <w:ilvl w:val="0"/>
                <w:numId w:val="33"/>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Dönem sonunda her teorik ders için yapılacak sınavlara katılma( En az 70 puan almalıdır)</w:t>
            </w:r>
          </w:p>
        </w:tc>
      </w:tr>
      <w:tr w:rsidR="001B033E" w:rsidRPr="00B63CBA" w:rsidTr="00C92154">
        <w:trPr>
          <w:trHeight w:val="300"/>
        </w:trPr>
        <w:tc>
          <w:tcPr>
            <w:tcW w:w="102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1B033E" w:rsidRPr="00B63CBA" w:rsidRDefault="001B033E" w:rsidP="001B033E">
            <w:pPr>
              <w:numPr>
                <w:ilvl w:val="0"/>
                <w:numId w:val="34"/>
              </w:num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r w:rsidRPr="00B63CBA">
              <w:rPr>
                <w:rFonts w:ascii="Times New Roman" w:eastAsia="Calibri" w:hAnsi="Times New Roman" w:cs="Times New Roman"/>
                <w:sz w:val="24"/>
                <w:szCs w:val="24"/>
              </w:rPr>
              <w:t>En az bir mezuniyet sonrası eğitim toplantılarına katılım</w:t>
            </w:r>
          </w:p>
        </w:tc>
      </w:tr>
    </w:tbl>
    <w:p w:rsidR="008B3D86" w:rsidRPr="00B63CBA" w:rsidRDefault="008B3D86" w:rsidP="00E52958">
      <w:pPr>
        <w:ind w:firstLine="708"/>
        <w:rPr>
          <w:rFonts w:ascii="Times New Roman" w:hAnsi="Times New Roman" w:cs="Times New Roman"/>
          <w:sz w:val="24"/>
          <w:szCs w:val="24"/>
        </w:rPr>
      </w:pPr>
    </w:p>
    <w:p w:rsidR="005E67BF" w:rsidRPr="00B63CBA" w:rsidRDefault="008B3D86" w:rsidP="00E52958">
      <w:pPr>
        <w:ind w:firstLine="708"/>
        <w:rPr>
          <w:rFonts w:ascii="Times New Roman" w:hAnsi="Times New Roman" w:cs="Times New Roman"/>
          <w:b/>
        </w:rPr>
      </w:pPr>
      <w:r w:rsidRPr="00B63CBA">
        <w:rPr>
          <w:rFonts w:ascii="Times New Roman" w:hAnsi="Times New Roman" w:cs="Times New Roman"/>
          <w:b/>
          <w:sz w:val="24"/>
          <w:szCs w:val="24"/>
        </w:rPr>
        <w:t>6. Uzmanlık Eğitimi Karnesi</w:t>
      </w:r>
    </w:p>
    <w:sectPr w:rsidR="005E67BF" w:rsidRPr="00B63CBA" w:rsidSect="00923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B44"/>
    <w:multiLevelType w:val="hybridMultilevel"/>
    <w:tmpl w:val="252A2068"/>
    <w:lvl w:ilvl="0" w:tplc="7AF812A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1CC9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5278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466A7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949A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AACB2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5ACF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D65B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C8AC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27622B3"/>
    <w:multiLevelType w:val="multilevel"/>
    <w:tmpl w:val="CD385EAE"/>
    <w:styleLink w:val="eAktarlan2Stili"/>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79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1224" w:hanging="5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2.%3.%4."/>
      <w:lvlJc w:val="left"/>
      <w:pPr>
        <w:ind w:left="141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ind w:left="2124" w:hanging="6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ind w:left="212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ind w:left="2832" w:hanging="67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ind w:left="283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ind w:left="3540" w:hanging="6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480600A"/>
    <w:multiLevelType w:val="hybridMultilevel"/>
    <w:tmpl w:val="7A44F6FA"/>
    <w:lvl w:ilvl="0" w:tplc="9F32EEA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22D8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B4486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FAB2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6AF80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03A25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992C6A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B86131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2EE6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7F14AD5"/>
    <w:multiLevelType w:val="hybridMultilevel"/>
    <w:tmpl w:val="213C7CA6"/>
    <w:lvl w:ilvl="0" w:tplc="484C225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0204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B981C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ADC04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C404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4077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F233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6825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8C16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098D0BCC"/>
    <w:multiLevelType w:val="hybridMultilevel"/>
    <w:tmpl w:val="623AAC06"/>
    <w:lvl w:ilvl="0" w:tplc="CEE23AC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EC7A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9A6B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85E4B0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CA8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4E07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D090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064BB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5E1B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0DB81017"/>
    <w:multiLevelType w:val="hybridMultilevel"/>
    <w:tmpl w:val="F1E69C9E"/>
    <w:lvl w:ilvl="0" w:tplc="F28C71A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88872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AE427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3E0F6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CCA2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C26B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6820B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92FC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AC1D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127830DF"/>
    <w:multiLevelType w:val="hybridMultilevel"/>
    <w:tmpl w:val="1472DFC6"/>
    <w:lvl w:ilvl="0" w:tplc="40C050E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D06A5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841A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EC48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EA022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40BE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40E4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4C6F3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0C08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12AB60FF"/>
    <w:multiLevelType w:val="hybridMultilevel"/>
    <w:tmpl w:val="DC3C9CE4"/>
    <w:lvl w:ilvl="0" w:tplc="6F021F4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689F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82C2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DA79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CA887B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86F9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E226A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3B0B5C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54ADF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190D2CE5"/>
    <w:multiLevelType w:val="hybridMultilevel"/>
    <w:tmpl w:val="F5E4C8EA"/>
    <w:lvl w:ilvl="0" w:tplc="3A543CA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694F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10EC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18219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D639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D02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E2A7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DF822F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06D25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1DE50E09"/>
    <w:multiLevelType w:val="hybridMultilevel"/>
    <w:tmpl w:val="3FB6AC0E"/>
    <w:lvl w:ilvl="0" w:tplc="328817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F21D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8AEC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EA90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BAF8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BE55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374C5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443F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2EE6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1F97095B"/>
    <w:multiLevelType w:val="hybridMultilevel"/>
    <w:tmpl w:val="31E23510"/>
    <w:lvl w:ilvl="0" w:tplc="F120078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F62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B0051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BA70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927F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46EFF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7DADB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1628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DBCB8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29794386"/>
    <w:multiLevelType w:val="hybridMultilevel"/>
    <w:tmpl w:val="4D7E67C2"/>
    <w:lvl w:ilvl="0" w:tplc="02445E1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947A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80CE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0898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2A2FC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4CE4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96F00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64557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0AD7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2AFE0AE8"/>
    <w:multiLevelType w:val="hybridMultilevel"/>
    <w:tmpl w:val="22323018"/>
    <w:lvl w:ilvl="0" w:tplc="80C6A0E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9EE1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46BA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7496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0253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6049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D4755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0A724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B22C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2E45414F"/>
    <w:multiLevelType w:val="hybridMultilevel"/>
    <w:tmpl w:val="5072BD2A"/>
    <w:lvl w:ilvl="0" w:tplc="A33CC5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083D4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5E246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509F6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2AC4A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5CF4F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4482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4A29F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AE104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2E680A81"/>
    <w:multiLevelType w:val="hybridMultilevel"/>
    <w:tmpl w:val="308A90A8"/>
    <w:lvl w:ilvl="0" w:tplc="FACCF2A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4E7A8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D4AF48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CCA79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4800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2040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4ADFD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F8377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56000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30346E2D"/>
    <w:multiLevelType w:val="hybridMultilevel"/>
    <w:tmpl w:val="00FC11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F745CA"/>
    <w:multiLevelType w:val="hybridMultilevel"/>
    <w:tmpl w:val="1C6E055E"/>
    <w:lvl w:ilvl="0" w:tplc="2E24779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36DA0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BC31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04A87D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86C57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702F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16A4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D5C737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AC76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3C485F1D"/>
    <w:multiLevelType w:val="hybridMultilevel"/>
    <w:tmpl w:val="5748EE04"/>
    <w:lvl w:ilvl="0" w:tplc="C4BA85C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22CF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DAD86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CE08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CD6A8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52C7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2ACAE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D9EB72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2242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41A2372A"/>
    <w:multiLevelType w:val="hybridMultilevel"/>
    <w:tmpl w:val="19B818DA"/>
    <w:lvl w:ilvl="0" w:tplc="DF8EEC4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9CBD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F665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3A8B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E808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AA8A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56F2C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5E09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8C37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435601B2"/>
    <w:multiLevelType w:val="hybridMultilevel"/>
    <w:tmpl w:val="732281B0"/>
    <w:lvl w:ilvl="0" w:tplc="C4BE208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6A7D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DA0F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A2BF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0ED62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E8F4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36D2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AC2D9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0EC3C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44123C47"/>
    <w:multiLevelType w:val="hybridMultilevel"/>
    <w:tmpl w:val="6A70A56E"/>
    <w:lvl w:ilvl="0" w:tplc="11A4FCF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9EA1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8523E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7088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1A08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3043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88CAB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845D9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4B895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48721016"/>
    <w:multiLevelType w:val="hybridMultilevel"/>
    <w:tmpl w:val="7E02905A"/>
    <w:lvl w:ilvl="0" w:tplc="369C74D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FECD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96E1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E63E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54902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4E28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16065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C4F1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1BC2E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3">
    <w:nsid w:val="52DC7CB8"/>
    <w:multiLevelType w:val="hybridMultilevel"/>
    <w:tmpl w:val="F650FB9E"/>
    <w:lvl w:ilvl="0" w:tplc="6056423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2239F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ACA66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8AC6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0475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90F8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52C6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97EA9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88AF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nsid w:val="560F45FB"/>
    <w:multiLevelType w:val="hybridMultilevel"/>
    <w:tmpl w:val="E36ADE80"/>
    <w:lvl w:ilvl="0" w:tplc="77F8D8B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227F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9402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1087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B2DD4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7414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2E0A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2E5F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A2C0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nsid w:val="5CF32144"/>
    <w:multiLevelType w:val="multilevel"/>
    <w:tmpl w:val="CD385EAE"/>
    <w:numStyleLink w:val="eAktarlan2Stili"/>
  </w:abstractNum>
  <w:abstractNum w:abstractNumId="26">
    <w:nsid w:val="60625ED9"/>
    <w:multiLevelType w:val="hybridMultilevel"/>
    <w:tmpl w:val="F7DC516C"/>
    <w:lvl w:ilvl="0" w:tplc="339EB35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D492D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3C9C0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AEED8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BCE54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4ACB3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A608A2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0EB2D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00B18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620D461C"/>
    <w:multiLevelType w:val="hybridMultilevel"/>
    <w:tmpl w:val="C10697AE"/>
    <w:lvl w:ilvl="0" w:tplc="55421C7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041B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9ED9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BE28E8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34E64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4E58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B644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3625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58E4C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nsid w:val="6A3F2E62"/>
    <w:multiLevelType w:val="hybridMultilevel"/>
    <w:tmpl w:val="3FAADD1C"/>
    <w:lvl w:ilvl="0" w:tplc="01AA389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882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E239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A46E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5EE4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52A87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3A7C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8E7EB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16EA37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nsid w:val="6B59730F"/>
    <w:multiLevelType w:val="hybridMultilevel"/>
    <w:tmpl w:val="9B245AF2"/>
    <w:lvl w:ilvl="0" w:tplc="4A7E196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18937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E4825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B472B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AE098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E8CE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A67D3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626B0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99C08B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nsid w:val="7079193F"/>
    <w:multiLevelType w:val="hybridMultilevel"/>
    <w:tmpl w:val="83A48F96"/>
    <w:lvl w:ilvl="0" w:tplc="D3D8C3D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DAE90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F266C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52D11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F787BB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C877A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4C847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12A1A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26D98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75272FF3"/>
    <w:multiLevelType w:val="hybridMultilevel"/>
    <w:tmpl w:val="7B72595C"/>
    <w:lvl w:ilvl="0" w:tplc="7CE2597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8AD9D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D4358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374CAC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9E0B7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AAE8C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04FE5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581D0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92C50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7C406FBC"/>
    <w:multiLevelType w:val="hybridMultilevel"/>
    <w:tmpl w:val="99641456"/>
    <w:lvl w:ilvl="0" w:tplc="85F48AE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4A93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0EA5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84B2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324C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9EFE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38D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A0894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7031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nsid w:val="7D532C42"/>
    <w:multiLevelType w:val="multilevel"/>
    <w:tmpl w:val="041F001F"/>
    <w:lvl w:ilvl="0">
      <w:start w:val="1"/>
      <w:numFmt w:val="decimal"/>
      <w:lvlText w:val="%1."/>
      <w:lvlJc w:val="left"/>
      <w:pPr>
        <w:ind w:left="502"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
  </w:num>
  <w:num w:numId="3">
    <w:abstractNumId w:val="25"/>
  </w:num>
  <w:num w:numId="4">
    <w:abstractNumId w:val="33"/>
  </w:num>
  <w:num w:numId="5">
    <w:abstractNumId w:val="22"/>
  </w:num>
  <w:num w:numId="6">
    <w:abstractNumId w:val="9"/>
  </w:num>
  <w:num w:numId="7">
    <w:abstractNumId w:val="7"/>
  </w:num>
  <w:num w:numId="8">
    <w:abstractNumId w:val="4"/>
  </w:num>
  <w:num w:numId="9">
    <w:abstractNumId w:val="32"/>
  </w:num>
  <w:num w:numId="10">
    <w:abstractNumId w:val="8"/>
  </w:num>
  <w:num w:numId="11">
    <w:abstractNumId w:val="28"/>
  </w:num>
  <w:num w:numId="12">
    <w:abstractNumId w:val="6"/>
  </w:num>
  <w:num w:numId="13">
    <w:abstractNumId w:val="5"/>
  </w:num>
  <w:num w:numId="14">
    <w:abstractNumId w:val="19"/>
  </w:num>
  <w:num w:numId="15">
    <w:abstractNumId w:val="12"/>
  </w:num>
  <w:num w:numId="16">
    <w:abstractNumId w:val="21"/>
  </w:num>
  <w:num w:numId="17">
    <w:abstractNumId w:val="17"/>
  </w:num>
  <w:num w:numId="18">
    <w:abstractNumId w:val="3"/>
  </w:num>
  <w:num w:numId="19">
    <w:abstractNumId w:val="18"/>
  </w:num>
  <w:num w:numId="20">
    <w:abstractNumId w:val="10"/>
  </w:num>
  <w:num w:numId="21">
    <w:abstractNumId w:val="16"/>
  </w:num>
  <w:num w:numId="22">
    <w:abstractNumId w:val="27"/>
  </w:num>
  <w:num w:numId="23">
    <w:abstractNumId w:val="31"/>
  </w:num>
  <w:num w:numId="24">
    <w:abstractNumId w:val="11"/>
  </w:num>
  <w:num w:numId="25">
    <w:abstractNumId w:val="2"/>
  </w:num>
  <w:num w:numId="26">
    <w:abstractNumId w:val="24"/>
  </w:num>
  <w:num w:numId="27">
    <w:abstractNumId w:val="20"/>
  </w:num>
  <w:num w:numId="28">
    <w:abstractNumId w:val="0"/>
  </w:num>
  <w:num w:numId="29">
    <w:abstractNumId w:val="23"/>
  </w:num>
  <w:num w:numId="30">
    <w:abstractNumId w:val="29"/>
  </w:num>
  <w:num w:numId="31">
    <w:abstractNumId w:val="30"/>
  </w:num>
  <w:num w:numId="32">
    <w:abstractNumId w:val="13"/>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E9"/>
    <w:rsid w:val="000158A0"/>
    <w:rsid w:val="000A286C"/>
    <w:rsid w:val="001A182F"/>
    <w:rsid w:val="001B033E"/>
    <w:rsid w:val="001C41DC"/>
    <w:rsid w:val="002B1DF8"/>
    <w:rsid w:val="002D49C6"/>
    <w:rsid w:val="00423DC6"/>
    <w:rsid w:val="004A5CE9"/>
    <w:rsid w:val="004C4085"/>
    <w:rsid w:val="005E0E6C"/>
    <w:rsid w:val="005E67BF"/>
    <w:rsid w:val="005F3AFC"/>
    <w:rsid w:val="00634E9D"/>
    <w:rsid w:val="00696448"/>
    <w:rsid w:val="00724BE4"/>
    <w:rsid w:val="00726E41"/>
    <w:rsid w:val="007479C5"/>
    <w:rsid w:val="007D0AA0"/>
    <w:rsid w:val="00877CB2"/>
    <w:rsid w:val="008B3D86"/>
    <w:rsid w:val="009233FE"/>
    <w:rsid w:val="00964944"/>
    <w:rsid w:val="009A609A"/>
    <w:rsid w:val="009D35FD"/>
    <w:rsid w:val="00A211A7"/>
    <w:rsid w:val="00B15365"/>
    <w:rsid w:val="00B63CBA"/>
    <w:rsid w:val="00CA2DB4"/>
    <w:rsid w:val="00CC104C"/>
    <w:rsid w:val="00E52958"/>
    <w:rsid w:val="00F75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next w:val="Normal"/>
    <w:link w:val="Balk2Char"/>
    <w:rsid w:val="002D49C6"/>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rPr>
  </w:style>
  <w:style w:type="paragraph" w:styleId="Balk3">
    <w:name w:val="heading 3"/>
    <w:basedOn w:val="Normal"/>
    <w:next w:val="Normal"/>
    <w:link w:val="Balk3Char"/>
    <w:uiPriority w:val="9"/>
    <w:qFormat/>
    <w:rsid w:val="002D49C6"/>
    <w:pPr>
      <w:keepNext/>
      <w:spacing w:before="240" w:after="60"/>
      <w:outlineLvl w:val="2"/>
    </w:pPr>
    <w:rPr>
      <w:rFonts w:ascii="Cambria" w:eastAsia="Times New Roman" w:hAnsi="Cambria" w:cs="Times New Roman"/>
      <w:b/>
      <w:bCs/>
      <w:sz w:val="26"/>
      <w:szCs w:val="26"/>
    </w:rPr>
  </w:style>
  <w:style w:type="paragraph" w:styleId="Balk8">
    <w:name w:val="heading 8"/>
    <w:basedOn w:val="Normal"/>
    <w:next w:val="Normal"/>
    <w:link w:val="Balk8Char"/>
    <w:uiPriority w:val="9"/>
    <w:semiHidden/>
    <w:unhideWhenUsed/>
    <w:qFormat/>
    <w:rsid w:val="00E529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5C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CE9"/>
    <w:rPr>
      <w:rFonts w:ascii="Tahoma" w:hAnsi="Tahoma" w:cs="Tahoma"/>
      <w:sz w:val="16"/>
      <w:szCs w:val="16"/>
    </w:rPr>
  </w:style>
  <w:style w:type="paragraph" w:styleId="AralkYok">
    <w:name w:val="No Spacing"/>
    <w:rsid w:val="004A5CE9"/>
    <w:pPr>
      <w:pBdr>
        <w:top w:val="nil"/>
        <w:left w:val="nil"/>
        <w:bottom w:val="nil"/>
        <w:right w:val="nil"/>
        <w:between w:val="nil"/>
        <w:bar w:val="nil"/>
      </w:pBdr>
      <w:suppressAutoHyphens/>
    </w:pPr>
    <w:rPr>
      <w:rFonts w:ascii="Calibri" w:eastAsia="Calibri" w:hAnsi="Calibri" w:cs="Calibri"/>
      <w:color w:val="000000"/>
      <w:u w:color="000000"/>
      <w:bdr w:val="nil"/>
    </w:rPr>
  </w:style>
  <w:style w:type="paragraph" w:styleId="ListeParagraf">
    <w:name w:val="List Paragraph"/>
    <w:basedOn w:val="Normal"/>
    <w:uiPriority w:val="34"/>
    <w:qFormat/>
    <w:rsid w:val="00724BE4"/>
    <w:pPr>
      <w:ind w:left="720"/>
      <w:contextualSpacing/>
    </w:pPr>
  </w:style>
  <w:style w:type="paragraph" w:customStyle="1" w:styleId="ColorfulList-Accent11">
    <w:name w:val="Colorful List - Accent 11"/>
    <w:basedOn w:val="Normal"/>
    <w:uiPriority w:val="34"/>
    <w:qFormat/>
    <w:rsid w:val="00724BE4"/>
    <w:pPr>
      <w:ind w:left="720"/>
      <w:contextualSpacing/>
    </w:pPr>
    <w:rPr>
      <w:rFonts w:ascii="Calibri" w:eastAsia="Calibri" w:hAnsi="Calibri" w:cs="Times New Roman"/>
    </w:rPr>
  </w:style>
  <w:style w:type="character" w:customStyle="1" w:styleId="Balk2Char">
    <w:name w:val="Başlık 2 Char"/>
    <w:basedOn w:val="VarsaylanParagrafYazTipi"/>
    <w:link w:val="Balk2"/>
    <w:rsid w:val="002D49C6"/>
    <w:rPr>
      <w:rFonts w:ascii="Cambria" w:eastAsia="Cambria" w:hAnsi="Cambria" w:cs="Cambria"/>
      <w:b/>
      <w:bCs/>
      <w:i/>
      <w:iCs/>
      <w:color w:val="000000"/>
      <w:sz w:val="28"/>
      <w:szCs w:val="28"/>
      <w:u w:color="000000"/>
      <w:bdr w:val="nil"/>
      <w:lang w:eastAsia="tr-TR"/>
    </w:rPr>
  </w:style>
  <w:style w:type="numbering" w:customStyle="1" w:styleId="eAktarlan2Stili">
    <w:name w:val="İçe Aktarılan 2 Stili"/>
    <w:rsid w:val="002D49C6"/>
    <w:pPr>
      <w:numPr>
        <w:numId w:val="2"/>
      </w:numPr>
    </w:pPr>
  </w:style>
  <w:style w:type="paragraph" w:styleId="T2">
    <w:name w:val="toc 2"/>
    <w:basedOn w:val="Normal"/>
    <w:next w:val="Normal"/>
    <w:autoRedefine/>
    <w:uiPriority w:val="39"/>
    <w:unhideWhenUsed/>
    <w:qFormat/>
    <w:rsid w:val="002D49C6"/>
    <w:pPr>
      <w:spacing w:after="0" w:line="360" w:lineRule="auto"/>
    </w:pPr>
    <w:rPr>
      <w:rFonts w:ascii="Calibri" w:eastAsia="Calibri" w:hAnsi="Calibri" w:cs="Times New Roman"/>
      <w:b/>
      <w:bCs/>
      <w:sz w:val="20"/>
      <w:szCs w:val="20"/>
      <w:u w:val="single"/>
    </w:rPr>
  </w:style>
  <w:style w:type="character" w:customStyle="1" w:styleId="Balk3Char">
    <w:name w:val="Başlık 3 Char"/>
    <w:basedOn w:val="VarsaylanParagrafYazTipi"/>
    <w:link w:val="Balk3"/>
    <w:uiPriority w:val="9"/>
    <w:rsid w:val="002D49C6"/>
    <w:rPr>
      <w:rFonts w:ascii="Cambria" w:eastAsia="Times New Roman" w:hAnsi="Cambria" w:cs="Times New Roman"/>
      <w:b/>
      <w:bCs/>
      <w:sz w:val="26"/>
      <w:szCs w:val="26"/>
    </w:rPr>
  </w:style>
  <w:style w:type="paragraph" w:customStyle="1" w:styleId="RenkliListe-Vurgu11">
    <w:name w:val="Renkli Liste - Vurgu 11"/>
    <w:basedOn w:val="Normal"/>
    <w:uiPriority w:val="34"/>
    <w:qFormat/>
    <w:rsid w:val="00CA2DB4"/>
    <w:pPr>
      <w:ind w:left="720"/>
      <w:contextualSpacing/>
    </w:pPr>
    <w:rPr>
      <w:rFonts w:ascii="Calibri" w:eastAsia="Calibri" w:hAnsi="Calibri" w:cs="Times New Roman"/>
      <w:lang w:val="en-US"/>
    </w:rPr>
  </w:style>
  <w:style w:type="character" w:customStyle="1" w:styleId="Balk8Char">
    <w:name w:val="Başlık 8 Char"/>
    <w:basedOn w:val="VarsaylanParagrafYazTipi"/>
    <w:link w:val="Balk8"/>
    <w:uiPriority w:val="9"/>
    <w:semiHidden/>
    <w:rsid w:val="00E52958"/>
    <w:rPr>
      <w:rFonts w:asciiTheme="majorHAnsi" w:eastAsiaTheme="majorEastAsia" w:hAnsiTheme="majorHAnsi" w:cstheme="majorBidi"/>
      <w:color w:val="404040" w:themeColor="text1" w:themeTint="BF"/>
      <w:sz w:val="20"/>
      <w:szCs w:val="20"/>
    </w:rPr>
  </w:style>
  <w:style w:type="table" w:styleId="TabloKlavuzu">
    <w:name w:val="Table Grid"/>
    <w:basedOn w:val="NormalTablo"/>
    <w:uiPriority w:val="59"/>
    <w:rsid w:val="00B1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next w:val="Normal"/>
    <w:link w:val="Balk2Char"/>
    <w:rsid w:val="002D49C6"/>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rPr>
  </w:style>
  <w:style w:type="paragraph" w:styleId="Balk3">
    <w:name w:val="heading 3"/>
    <w:basedOn w:val="Normal"/>
    <w:next w:val="Normal"/>
    <w:link w:val="Balk3Char"/>
    <w:uiPriority w:val="9"/>
    <w:qFormat/>
    <w:rsid w:val="002D49C6"/>
    <w:pPr>
      <w:keepNext/>
      <w:spacing w:before="240" w:after="60"/>
      <w:outlineLvl w:val="2"/>
    </w:pPr>
    <w:rPr>
      <w:rFonts w:ascii="Cambria" w:eastAsia="Times New Roman" w:hAnsi="Cambria" w:cs="Times New Roman"/>
      <w:b/>
      <w:bCs/>
      <w:sz w:val="26"/>
      <w:szCs w:val="26"/>
    </w:rPr>
  </w:style>
  <w:style w:type="paragraph" w:styleId="Balk8">
    <w:name w:val="heading 8"/>
    <w:basedOn w:val="Normal"/>
    <w:next w:val="Normal"/>
    <w:link w:val="Balk8Char"/>
    <w:uiPriority w:val="9"/>
    <w:semiHidden/>
    <w:unhideWhenUsed/>
    <w:qFormat/>
    <w:rsid w:val="00E529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5C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CE9"/>
    <w:rPr>
      <w:rFonts w:ascii="Tahoma" w:hAnsi="Tahoma" w:cs="Tahoma"/>
      <w:sz w:val="16"/>
      <w:szCs w:val="16"/>
    </w:rPr>
  </w:style>
  <w:style w:type="paragraph" w:styleId="AralkYok">
    <w:name w:val="No Spacing"/>
    <w:rsid w:val="004A5CE9"/>
    <w:pPr>
      <w:pBdr>
        <w:top w:val="nil"/>
        <w:left w:val="nil"/>
        <w:bottom w:val="nil"/>
        <w:right w:val="nil"/>
        <w:between w:val="nil"/>
        <w:bar w:val="nil"/>
      </w:pBdr>
      <w:suppressAutoHyphens/>
    </w:pPr>
    <w:rPr>
      <w:rFonts w:ascii="Calibri" w:eastAsia="Calibri" w:hAnsi="Calibri" w:cs="Calibri"/>
      <w:color w:val="000000"/>
      <w:u w:color="000000"/>
      <w:bdr w:val="nil"/>
    </w:rPr>
  </w:style>
  <w:style w:type="paragraph" w:styleId="ListeParagraf">
    <w:name w:val="List Paragraph"/>
    <w:basedOn w:val="Normal"/>
    <w:uiPriority w:val="34"/>
    <w:qFormat/>
    <w:rsid w:val="00724BE4"/>
    <w:pPr>
      <w:ind w:left="720"/>
      <w:contextualSpacing/>
    </w:pPr>
  </w:style>
  <w:style w:type="paragraph" w:customStyle="1" w:styleId="ColorfulList-Accent11">
    <w:name w:val="Colorful List - Accent 11"/>
    <w:basedOn w:val="Normal"/>
    <w:uiPriority w:val="34"/>
    <w:qFormat/>
    <w:rsid w:val="00724BE4"/>
    <w:pPr>
      <w:ind w:left="720"/>
      <w:contextualSpacing/>
    </w:pPr>
    <w:rPr>
      <w:rFonts w:ascii="Calibri" w:eastAsia="Calibri" w:hAnsi="Calibri" w:cs="Times New Roman"/>
    </w:rPr>
  </w:style>
  <w:style w:type="character" w:customStyle="1" w:styleId="Balk2Char">
    <w:name w:val="Başlık 2 Char"/>
    <w:basedOn w:val="VarsaylanParagrafYazTipi"/>
    <w:link w:val="Balk2"/>
    <w:rsid w:val="002D49C6"/>
    <w:rPr>
      <w:rFonts w:ascii="Cambria" w:eastAsia="Cambria" w:hAnsi="Cambria" w:cs="Cambria"/>
      <w:b/>
      <w:bCs/>
      <w:i/>
      <w:iCs/>
      <w:color w:val="000000"/>
      <w:sz w:val="28"/>
      <w:szCs w:val="28"/>
      <w:u w:color="000000"/>
      <w:bdr w:val="nil"/>
      <w:lang w:eastAsia="tr-TR"/>
    </w:rPr>
  </w:style>
  <w:style w:type="numbering" w:customStyle="1" w:styleId="eAktarlan2Stili">
    <w:name w:val="İçe Aktarılan 2 Stili"/>
    <w:rsid w:val="002D49C6"/>
    <w:pPr>
      <w:numPr>
        <w:numId w:val="2"/>
      </w:numPr>
    </w:pPr>
  </w:style>
  <w:style w:type="paragraph" w:styleId="T2">
    <w:name w:val="toc 2"/>
    <w:basedOn w:val="Normal"/>
    <w:next w:val="Normal"/>
    <w:autoRedefine/>
    <w:uiPriority w:val="39"/>
    <w:unhideWhenUsed/>
    <w:qFormat/>
    <w:rsid w:val="002D49C6"/>
    <w:pPr>
      <w:spacing w:after="0" w:line="360" w:lineRule="auto"/>
    </w:pPr>
    <w:rPr>
      <w:rFonts w:ascii="Calibri" w:eastAsia="Calibri" w:hAnsi="Calibri" w:cs="Times New Roman"/>
      <w:b/>
      <w:bCs/>
      <w:sz w:val="20"/>
      <w:szCs w:val="20"/>
      <w:u w:val="single"/>
    </w:rPr>
  </w:style>
  <w:style w:type="character" w:customStyle="1" w:styleId="Balk3Char">
    <w:name w:val="Başlık 3 Char"/>
    <w:basedOn w:val="VarsaylanParagrafYazTipi"/>
    <w:link w:val="Balk3"/>
    <w:uiPriority w:val="9"/>
    <w:rsid w:val="002D49C6"/>
    <w:rPr>
      <w:rFonts w:ascii="Cambria" w:eastAsia="Times New Roman" w:hAnsi="Cambria" w:cs="Times New Roman"/>
      <w:b/>
      <w:bCs/>
      <w:sz w:val="26"/>
      <w:szCs w:val="26"/>
    </w:rPr>
  </w:style>
  <w:style w:type="paragraph" w:customStyle="1" w:styleId="RenkliListe-Vurgu11">
    <w:name w:val="Renkli Liste - Vurgu 11"/>
    <w:basedOn w:val="Normal"/>
    <w:uiPriority w:val="34"/>
    <w:qFormat/>
    <w:rsid w:val="00CA2DB4"/>
    <w:pPr>
      <w:ind w:left="720"/>
      <w:contextualSpacing/>
    </w:pPr>
    <w:rPr>
      <w:rFonts w:ascii="Calibri" w:eastAsia="Calibri" w:hAnsi="Calibri" w:cs="Times New Roman"/>
      <w:lang w:val="en-US"/>
    </w:rPr>
  </w:style>
  <w:style w:type="character" w:customStyle="1" w:styleId="Balk8Char">
    <w:name w:val="Başlık 8 Char"/>
    <w:basedOn w:val="VarsaylanParagrafYazTipi"/>
    <w:link w:val="Balk8"/>
    <w:uiPriority w:val="9"/>
    <w:semiHidden/>
    <w:rsid w:val="00E52958"/>
    <w:rPr>
      <w:rFonts w:asciiTheme="majorHAnsi" w:eastAsiaTheme="majorEastAsia" w:hAnsiTheme="majorHAnsi" w:cstheme="majorBidi"/>
      <w:color w:val="404040" w:themeColor="text1" w:themeTint="BF"/>
      <w:sz w:val="20"/>
      <w:szCs w:val="20"/>
    </w:rPr>
  </w:style>
  <w:style w:type="table" w:styleId="TabloKlavuzu">
    <w:name w:val="Table Grid"/>
    <w:basedOn w:val="NormalTablo"/>
    <w:uiPriority w:val="59"/>
    <w:rsid w:val="00B1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4134</Words>
  <Characters>23565</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harran</cp:lastModifiedBy>
  <cp:revision>2</cp:revision>
  <dcterms:created xsi:type="dcterms:W3CDTF">2019-03-28T09:57:00Z</dcterms:created>
  <dcterms:modified xsi:type="dcterms:W3CDTF">2019-03-28T09:57:00Z</dcterms:modified>
</cp:coreProperties>
</file>