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9338"/>
        <w:gridCol w:w="65"/>
        <w:gridCol w:w="122"/>
      </w:tblGrid>
      <w:tr w:rsidR="00652985" w:rsidTr="00652985">
        <w:trPr>
          <w:trHeight w:hRule="exact" w:val="13540"/>
        </w:trPr>
        <w:tc>
          <w:tcPr>
            <w:tcW w:w="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  <w:tc>
          <w:tcPr>
            <w:tcW w:w="9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85" w:rsidRDefault="00652985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T.C.</w:t>
            </w:r>
          </w:p>
          <w:p w:rsidR="00652985" w:rsidRDefault="00652985">
            <w:pPr>
              <w:pStyle w:val="TableParagraph"/>
              <w:spacing w:before="8" w:line="360" w:lineRule="auto"/>
              <w:ind w:left="2914" w:right="2936"/>
              <w:jc w:val="center"/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HARRAN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ÜNİVERSİTESİ</w:t>
            </w:r>
            <w:r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  <w:lang w:val="tr-TR"/>
              </w:rPr>
              <w:t xml:space="preserve"> </w:t>
            </w:r>
          </w:p>
          <w:p w:rsidR="00652985" w:rsidRDefault="00652985">
            <w:pPr>
              <w:pStyle w:val="TableParagraph"/>
              <w:spacing w:before="8" w:line="360" w:lineRule="auto"/>
              <w:ind w:left="2914" w:right="293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TIP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FAKÜLTESİ</w:t>
            </w:r>
          </w:p>
          <w:p w:rsidR="00652985" w:rsidRDefault="00652985">
            <w:pPr>
              <w:pStyle w:val="TableParagraph"/>
              <w:spacing w:line="36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>ÇOCUK CERRAHİSİ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tr-TR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tr-TR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tr-T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tr-TR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tr-TR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  <w:p w:rsidR="00652985" w:rsidRDefault="0065298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56515</wp:posOffset>
                  </wp:positionV>
                  <wp:extent cx="1960245" cy="2003425"/>
                  <wp:effectExtent l="0" t="0" r="1905" b="0"/>
                  <wp:wrapNone/>
                  <wp:docPr id="2" name="Resim 2" descr="Açıklama: TIP FAKULTESI ANA SAYFAS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TIP FAKULTESI ANA SAYFAS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00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before="1" w:line="220" w:lineRule="exact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  <w:p w:rsidR="00652985" w:rsidRDefault="00652985">
            <w:pPr>
              <w:pStyle w:val="TableParagraph"/>
              <w:spacing w:line="360" w:lineRule="auto"/>
              <w:ind w:right="25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TIPTA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>UZMANLIK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 xml:space="preserve">EĞİTİM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  <w:lang w:val="tr-TR"/>
              </w:rPr>
              <w:t>PROGRAMI</w:t>
            </w:r>
          </w:p>
          <w:p w:rsidR="00652985" w:rsidRDefault="00652985">
            <w:pPr>
              <w:pStyle w:val="TableParagraph"/>
              <w:spacing w:line="360" w:lineRule="auto"/>
              <w:ind w:left="2914" w:right="2928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tr-TR"/>
              </w:rPr>
              <w:t>VE</w:t>
            </w:r>
          </w:p>
          <w:p w:rsidR="00652985" w:rsidRDefault="00652985">
            <w:pPr>
              <w:pStyle w:val="TableParagraph"/>
              <w:spacing w:line="360" w:lineRule="auto"/>
              <w:ind w:right="16"/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tr-TR"/>
              </w:rPr>
              <w:t>UZMANLIK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 xml:space="preserve">ÖĞRENCİSİ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tr-TR"/>
              </w:rPr>
              <w:t>ÇALIŞMA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32"/>
                <w:szCs w:val="3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  <w:lang w:val="tr-TR"/>
              </w:rPr>
              <w:t>KARNESİ</w:t>
            </w: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52985" w:rsidRDefault="00652985">
            <w:pPr>
              <w:pStyle w:val="TableParagraph"/>
              <w:spacing w:line="550" w:lineRule="atLeast"/>
              <w:ind w:left="810" w:right="5045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  <w:lang w:val="tr-TR"/>
              </w:rPr>
            </w:pPr>
          </w:p>
          <w:p w:rsidR="00652985" w:rsidRDefault="00652985">
            <w:pPr>
              <w:pStyle w:val="TableParagraph"/>
              <w:spacing w:line="550" w:lineRule="atLeast"/>
              <w:ind w:right="5045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  <w:lang w:val="tr-TR"/>
              </w:rPr>
            </w:pPr>
          </w:p>
          <w:p w:rsidR="00652985" w:rsidRDefault="00652985">
            <w:pPr>
              <w:pStyle w:val="TableParagraph"/>
              <w:spacing w:line="550" w:lineRule="atLeast"/>
              <w:ind w:left="810" w:right="5045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r-TR"/>
              </w:rPr>
              <w:t>Tıpta</w:t>
            </w:r>
            <w:r>
              <w:rPr>
                <w:rFonts w:ascii="Times New Roman" w:hAnsi="Times New Roman" w:cs="Times New Roman"/>
                <w:b/>
                <w:bCs/>
                <w:spacing w:val="66"/>
                <w:sz w:val="24"/>
                <w:szCs w:val="24"/>
                <w:u w:val="single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r-TR"/>
              </w:rPr>
              <w:t>Uzmanlık Ö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tr-TR"/>
              </w:rPr>
              <w:t xml:space="preserve">sinin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Soyadı:</w:t>
            </w:r>
          </w:p>
          <w:p w:rsidR="00652985" w:rsidRDefault="00652985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Tıpta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Uzmanlık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Eğitimine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Başlama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Tarihi:</w:t>
            </w:r>
            <w:r>
              <w:rPr>
                <w:rFonts w:ascii="Times New Roman" w:hAnsi="Times New Roman" w:cs="Times New Roman"/>
                <w:b/>
                <w:bCs/>
                <w:spacing w:val="35"/>
                <w:sz w:val="24"/>
                <w:szCs w:val="24"/>
                <w:lang w:val="tr-TR"/>
              </w:rPr>
              <w:t xml:space="preserve"> </w:t>
            </w:r>
          </w:p>
          <w:p w:rsidR="00652985" w:rsidRDefault="00652985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Tıpta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Uzmanlık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Eğitimini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Bitirme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Tarihi:</w:t>
            </w:r>
          </w:p>
          <w:p w:rsidR="00652985" w:rsidRDefault="00652985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652985" w:rsidRDefault="00652985">
            <w:pPr>
              <w:pStyle w:val="TableParagraph"/>
              <w:spacing w:before="41" w:line="273" w:lineRule="auto"/>
              <w:ind w:left="810" w:right="3798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65"/>
        </w:trPr>
        <w:tc>
          <w:tcPr>
            <w:tcW w:w="9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122"/>
        </w:trPr>
        <w:tc>
          <w:tcPr>
            <w:tcW w:w="94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</w:tbl>
    <w:p w:rsidR="00652985" w:rsidRDefault="00652985" w:rsidP="00652985">
      <w:pPr>
        <w:jc w:val="both"/>
        <w:rPr>
          <w:rFonts w:eastAsia="Arial"/>
          <w:sz w:val="22"/>
          <w:szCs w:val="22"/>
          <w:lang w:val="en-US" w:eastAsia="en-US" w:bidi="en-US"/>
        </w:rPr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center"/>
        <w:rPr>
          <w:b/>
        </w:rPr>
      </w:pPr>
      <w:r>
        <w:rPr>
          <w:b/>
        </w:rPr>
        <w:t>Anabilim Dalı Tıpta Uzmanlık Eğitimi Komisyonu</w:t>
      </w:r>
    </w:p>
    <w:p w:rsidR="00652985" w:rsidRDefault="00652985" w:rsidP="00652985">
      <w:pPr>
        <w:jc w:val="both"/>
        <w:rPr>
          <w:b/>
        </w:rPr>
      </w:pPr>
      <w:r>
        <w:rPr>
          <w:b/>
        </w:rPr>
        <w:t>Komisyon Üyeleri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62"/>
      </w:tblGrid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val="en-US" w:eastAsia="en-US" w:bidi="en-US"/>
              </w:rPr>
            </w:pPr>
            <w:r>
              <w:rPr>
                <w:b/>
              </w:rPr>
              <w:t>Görevi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val="en-US" w:eastAsia="en-US" w:bidi="en-US"/>
              </w:rPr>
            </w:pPr>
            <w:r>
              <w:rPr>
                <w:b/>
              </w:rPr>
              <w:t>Adı Soyadı</w:t>
            </w:r>
          </w:p>
        </w:tc>
      </w:tr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t>Başkan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rPr>
                <w:rFonts w:eastAsia="Arial"/>
                <w:sz w:val="22"/>
                <w:szCs w:val="22"/>
                <w:lang w:val="en-US" w:eastAsia="en-US" w:bidi="en-US"/>
              </w:rPr>
              <w:t xml:space="preserve">Mehmet </w:t>
            </w:r>
            <w:proofErr w:type="spellStart"/>
            <w:r>
              <w:rPr>
                <w:rFonts w:eastAsia="Arial"/>
                <w:sz w:val="22"/>
                <w:szCs w:val="22"/>
                <w:lang w:val="en-US" w:eastAsia="en-US" w:bidi="en-US"/>
              </w:rPr>
              <w:t>Emin</w:t>
            </w:r>
            <w:proofErr w:type="spellEnd"/>
            <w:r>
              <w:rPr>
                <w:rFonts w:eastAsia="Arial"/>
                <w:sz w:val="22"/>
                <w:szCs w:val="22"/>
                <w:lang w:val="en-US" w:eastAsia="en-US" w:bidi="en-US"/>
              </w:rPr>
              <w:t xml:space="preserve"> BOLEKEN</w:t>
            </w:r>
          </w:p>
        </w:tc>
      </w:tr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="Arial"/>
                <w:sz w:val="22"/>
                <w:szCs w:val="22"/>
                <w:lang w:val="en-US" w:eastAsia="en-US" w:bidi="en-US"/>
              </w:rPr>
              <w:t>M.Erman</w:t>
            </w:r>
            <w:proofErr w:type="spellEnd"/>
            <w:r>
              <w:rPr>
                <w:rFonts w:eastAsia="Arial"/>
                <w:sz w:val="22"/>
                <w:szCs w:val="22"/>
                <w:lang w:val="en-US" w:eastAsia="en-US" w:bidi="en-US"/>
              </w:rPr>
              <w:t xml:space="preserve"> DÖRTERLER</w:t>
            </w:r>
          </w:p>
        </w:tc>
      </w:tr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="Arial"/>
                <w:sz w:val="22"/>
                <w:szCs w:val="22"/>
                <w:lang w:val="en-US" w:eastAsia="en-US" w:bidi="en-US"/>
              </w:rPr>
              <w:t>O.Hakan</w:t>
            </w:r>
            <w:proofErr w:type="spellEnd"/>
            <w:r>
              <w:rPr>
                <w:rFonts w:eastAsia="Arial"/>
                <w:sz w:val="22"/>
                <w:szCs w:val="22"/>
                <w:lang w:val="en-US" w:eastAsia="en-US" w:bidi="en-US"/>
              </w:rPr>
              <w:t xml:space="preserve"> KOCAMAN</w:t>
            </w:r>
          </w:p>
        </w:tc>
      </w:tr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t>Üye</w:t>
            </w:r>
            <w:bookmarkStart w:id="0" w:name="_GoBack"/>
            <w:bookmarkEnd w:id="0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5" w:rsidRDefault="00652985" w:rsidP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="Arial"/>
                <w:sz w:val="22"/>
                <w:szCs w:val="22"/>
                <w:lang w:val="en-US" w:eastAsia="en-US" w:bidi="en-US"/>
              </w:rPr>
              <w:t>Tansel</w:t>
            </w:r>
            <w:proofErr w:type="spellEnd"/>
            <w:r>
              <w:rPr>
                <w:rFonts w:eastAsia="Arial"/>
                <w:sz w:val="22"/>
                <w:szCs w:val="22"/>
                <w:lang w:val="en-US" w:eastAsia="en-US" w:bidi="en-US"/>
              </w:rPr>
              <w:t xml:space="preserve"> GÜNENDİ</w:t>
            </w:r>
          </w:p>
        </w:tc>
      </w:tr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</w:p>
        </w:tc>
      </w:tr>
      <w:tr w:rsidR="00652985" w:rsidTr="006529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  <w:r>
              <w:t>Üye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5" w:rsidRDefault="0065298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val="en-US" w:eastAsia="en-US" w:bidi="en-US"/>
              </w:rPr>
            </w:pPr>
          </w:p>
        </w:tc>
      </w:tr>
    </w:tbl>
    <w:p w:rsidR="00652985" w:rsidRDefault="00652985" w:rsidP="00652985">
      <w:pPr>
        <w:jc w:val="both"/>
        <w:rPr>
          <w:rFonts w:eastAsia="Arial"/>
          <w:sz w:val="22"/>
          <w:szCs w:val="22"/>
          <w:lang w:val="en-US" w:eastAsia="en-US" w:bidi="en-US"/>
        </w:rPr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p w:rsidR="00652985" w:rsidRDefault="00652985" w:rsidP="00652985">
      <w:pPr>
        <w:jc w:val="both"/>
      </w:pPr>
    </w:p>
    <w:tbl>
      <w:tblPr>
        <w:tblW w:w="954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4251"/>
        <w:gridCol w:w="1983"/>
      </w:tblGrid>
      <w:tr w:rsidR="00652985" w:rsidTr="00652985">
        <w:trPr>
          <w:trHeight w:hRule="exact" w:val="2362"/>
        </w:trPr>
        <w:tc>
          <w:tcPr>
            <w:tcW w:w="7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tr-TR"/>
              </w:rPr>
              <w:t>ÖZGEÇMİŞ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tr-TR"/>
              </w:rPr>
              <w:t>Fotoğraf</w:t>
            </w:r>
          </w:p>
        </w:tc>
      </w:tr>
      <w:tr w:rsidR="00652985" w:rsidTr="00652985">
        <w:trPr>
          <w:trHeight w:hRule="exact" w:val="528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No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528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Soyadı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2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Baba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17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Yılı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37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Sicil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No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1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Medeni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hali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41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Askerlik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durumu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77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 w:right="17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Mezun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Yılı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389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 w:righ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Bitirdiği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Tıp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Yılı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727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 w:right="4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Tıp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mezuniyet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sonrası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çalıştığı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kurumlar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528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Aldığı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TUS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puanı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523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Aldığı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puanı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73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 w:right="16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Bildiği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kpds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uds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toefl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ygs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derecesi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509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 w:right="222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Asistanlığa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başlama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tarihi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83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419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ind w:left="1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  <w:tr w:rsidR="00652985" w:rsidTr="00652985">
        <w:trPr>
          <w:trHeight w:hRule="exact" w:val="839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985" w:rsidRDefault="0065298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985" w:rsidRDefault="0065298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 w:bidi="en-US"/>
              </w:rPr>
            </w:pPr>
          </w:p>
        </w:tc>
      </w:tr>
    </w:tbl>
    <w:p w:rsidR="00A81068" w:rsidRDefault="00A81068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A81068" w:rsidRDefault="00A81068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Default="0028637A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28637A" w:rsidRPr="0028637A" w:rsidRDefault="0028637A" w:rsidP="0028637A">
      <w:pPr>
        <w:suppressAutoHyphens w:val="0"/>
        <w:autoSpaceDE w:val="0"/>
        <w:autoSpaceDN w:val="0"/>
        <w:adjustRightInd w:val="0"/>
        <w:spacing w:line="360" w:lineRule="auto"/>
        <w:jc w:val="center"/>
      </w:pPr>
      <w:r w:rsidRPr="0028637A">
        <w:rPr>
          <w:rFonts w:eastAsiaTheme="minorHAnsi"/>
          <w:b/>
          <w:bCs/>
          <w:lang w:eastAsia="en-US"/>
        </w:rPr>
        <w:t>ÖZET</w:t>
      </w:r>
    </w:p>
    <w:p w:rsidR="0028637A" w:rsidRPr="0028637A" w:rsidRDefault="0028637A" w:rsidP="0028637A">
      <w:pPr>
        <w:spacing w:line="360" w:lineRule="auto"/>
        <w:jc w:val="both"/>
        <w:rPr>
          <w:rFonts w:ascii="Arial" w:hAnsi="Arial" w:cs="Arial"/>
        </w:rPr>
      </w:pPr>
    </w:p>
    <w:p w:rsidR="0028637A" w:rsidRPr="0028637A" w:rsidRDefault="0028637A" w:rsidP="0028637A">
      <w:pPr>
        <w:spacing w:line="360" w:lineRule="auto"/>
        <w:jc w:val="both"/>
        <w:rPr>
          <w:rFonts w:ascii="Arial" w:hAnsi="Arial" w:cs="Arial"/>
        </w:rPr>
      </w:pPr>
    </w:p>
    <w:p w:rsidR="0028637A" w:rsidRPr="0028637A" w:rsidRDefault="0028637A" w:rsidP="0028637A">
      <w:pPr>
        <w:spacing w:line="360" w:lineRule="auto"/>
        <w:ind w:firstLine="851"/>
        <w:jc w:val="both"/>
      </w:pPr>
      <w:proofErr w:type="spellStart"/>
      <w:r w:rsidRPr="0028637A">
        <w:t>Fötal</w:t>
      </w:r>
      <w:proofErr w:type="spellEnd"/>
      <w:r w:rsidRPr="0028637A">
        <w:t xml:space="preserve"> dönemden başlayıp ergenlik çağını da içine alan yaşam süresi içerisinde görülen ve cerrahi girişimle düzeltilebilen doğumsal </w:t>
      </w:r>
      <w:proofErr w:type="spellStart"/>
      <w:r w:rsidRPr="0028637A">
        <w:t>malformasyonlar</w:t>
      </w:r>
      <w:proofErr w:type="spellEnd"/>
      <w:r w:rsidRPr="0028637A">
        <w:t xml:space="preserve">, </w:t>
      </w:r>
      <w:proofErr w:type="gramStart"/>
      <w:r w:rsidRPr="0028637A">
        <w:t>travma</w:t>
      </w:r>
      <w:proofErr w:type="gramEnd"/>
      <w:r w:rsidRPr="0028637A">
        <w:t xml:space="preserve">, tümör ve diğer </w:t>
      </w:r>
      <w:proofErr w:type="spellStart"/>
      <w:r w:rsidRPr="0028637A">
        <w:t>edinsel</w:t>
      </w:r>
      <w:proofErr w:type="spellEnd"/>
      <w:r w:rsidRPr="0028637A">
        <w:t xml:space="preserve"> hastalıklar ile uğraşan bir tıp uzmanlık dalıdır. </w:t>
      </w:r>
    </w:p>
    <w:p w:rsidR="0028637A" w:rsidRPr="0028637A" w:rsidRDefault="0028637A" w:rsidP="0028637A">
      <w:pPr>
        <w:spacing w:line="360" w:lineRule="auto"/>
        <w:ind w:firstLine="851"/>
        <w:jc w:val="both"/>
      </w:pP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>Çocuk Cerrahisinin çalışma alanı içerisine şu konular girmektedir.</w:t>
      </w:r>
    </w:p>
    <w:p w:rsidR="0028637A" w:rsidRPr="0028637A" w:rsidRDefault="0028637A" w:rsidP="0028637A">
      <w:pPr>
        <w:spacing w:line="360" w:lineRule="auto"/>
        <w:ind w:firstLine="851"/>
        <w:jc w:val="both"/>
      </w:pPr>
      <w:proofErr w:type="spellStart"/>
      <w:r w:rsidRPr="0028637A">
        <w:t>Yenidoğan</w:t>
      </w:r>
      <w:proofErr w:type="spellEnd"/>
      <w:r w:rsidRPr="0028637A">
        <w:t xml:space="preserve"> Cerrahisi</w:t>
      </w:r>
      <w:r w:rsidRPr="0028637A">
        <w:tab/>
      </w:r>
      <w:r w:rsidRPr="0028637A">
        <w:tab/>
      </w:r>
      <w:r w:rsidRPr="0028637A">
        <w:tab/>
        <w:t xml:space="preserve">Çocuk </w:t>
      </w:r>
      <w:proofErr w:type="spellStart"/>
      <w:r w:rsidRPr="0028637A">
        <w:t>gastrointestinal</w:t>
      </w:r>
      <w:proofErr w:type="spellEnd"/>
      <w:r w:rsidRPr="0028637A">
        <w:t xml:space="preserve"> sistem cerrahisi</w:t>
      </w: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>Çocuk endokrin sistem cerrahisi</w:t>
      </w:r>
      <w:r w:rsidRPr="0028637A">
        <w:tab/>
      </w:r>
      <w:r>
        <w:tab/>
      </w:r>
      <w:r w:rsidRPr="0028637A">
        <w:t xml:space="preserve">Çocuk </w:t>
      </w:r>
      <w:proofErr w:type="spellStart"/>
      <w:r w:rsidRPr="0028637A">
        <w:t>ürogenital</w:t>
      </w:r>
      <w:proofErr w:type="spellEnd"/>
      <w:r w:rsidRPr="0028637A">
        <w:t xml:space="preserve"> sistem cerrahisi</w:t>
      </w: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 xml:space="preserve">Çocuk </w:t>
      </w:r>
      <w:proofErr w:type="spellStart"/>
      <w:r w:rsidRPr="0028637A">
        <w:t>toraks</w:t>
      </w:r>
      <w:proofErr w:type="spellEnd"/>
      <w:r w:rsidRPr="0028637A">
        <w:t xml:space="preserve"> cerrahisi</w:t>
      </w:r>
      <w:r w:rsidRPr="0028637A">
        <w:tab/>
      </w:r>
      <w:r w:rsidRPr="0028637A">
        <w:tab/>
      </w:r>
      <w:r w:rsidRPr="0028637A">
        <w:tab/>
        <w:t xml:space="preserve">Çocuk </w:t>
      </w:r>
      <w:proofErr w:type="gramStart"/>
      <w:r w:rsidRPr="0028637A">
        <w:t>travma</w:t>
      </w:r>
      <w:proofErr w:type="gramEnd"/>
      <w:r w:rsidRPr="0028637A">
        <w:t xml:space="preserve"> cerrahisi</w:t>
      </w: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>Çocuk onkolojik cerrahisi</w:t>
      </w:r>
      <w:r w:rsidRPr="0028637A">
        <w:tab/>
      </w:r>
      <w:r w:rsidRPr="0028637A">
        <w:tab/>
        <w:t>Çocuk endoskopik cerrahisi</w:t>
      </w: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>Çocuk plastik cerrahisi</w:t>
      </w:r>
      <w:r w:rsidRPr="0028637A">
        <w:tab/>
      </w:r>
      <w:r w:rsidRPr="0028637A">
        <w:tab/>
      </w:r>
      <w:r>
        <w:tab/>
      </w:r>
      <w:r w:rsidRPr="0028637A">
        <w:t>Çocuk baş-boyun cerrahisi</w:t>
      </w: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 xml:space="preserve">Çocuk </w:t>
      </w:r>
      <w:proofErr w:type="gramStart"/>
      <w:r w:rsidRPr="0028637A">
        <w:t>transplantasyon</w:t>
      </w:r>
      <w:proofErr w:type="gramEnd"/>
      <w:r w:rsidRPr="0028637A">
        <w:t xml:space="preserve"> cerrahisi</w:t>
      </w:r>
    </w:p>
    <w:p w:rsidR="0028637A" w:rsidRPr="0028637A" w:rsidRDefault="0028637A" w:rsidP="0028637A">
      <w:pPr>
        <w:spacing w:line="360" w:lineRule="auto"/>
        <w:ind w:firstLine="851"/>
        <w:jc w:val="both"/>
      </w:pP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t xml:space="preserve">Eğitim süresince, uzmanlık öğrencisinin yapacağı ya da katkıda bulunacağı cerrahi girişimler aşağıdaki çizelgede görüldüğü gibi üç ana grupta (A. </w:t>
      </w:r>
      <w:proofErr w:type="spellStart"/>
      <w:r w:rsidRPr="0028637A">
        <w:t>YEnidoğan</w:t>
      </w:r>
      <w:proofErr w:type="spellEnd"/>
      <w:r w:rsidRPr="0028637A">
        <w:t xml:space="preserve"> Cerrahisi, B. Acil Cerrahi Girişimler, C. Genel Çocuk Cerrahisi) sınıflandırılmıştır. Uzmanlık öğrencisi, cerrahi girişimlere ait çizelgeyi (Bkz. Ek) doldururken de bu sınıflandırma sistemini kullanmalıdır.</w:t>
      </w:r>
    </w:p>
    <w:p w:rsidR="0028637A" w:rsidRPr="0028637A" w:rsidRDefault="0028637A" w:rsidP="0028637A">
      <w:pPr>
        <w:spacing w:line="360" w:lineRule="auto"/>
      </w:pP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rPr>
          <w:b/>
          <w:bCs/>
        </w:rPr>
        <w:t>Asistan (A):</w:t>
      </w:r>
      <w:r w:rsidRPr="0028637A">
        <w:t xml:space="preserve"> Ameliyatı yapan ya da yaptıranlara birinci ya da ikinci asistan olarak yardım eden uzmanlık öğrencisini tanımlar.</w:t>
      </w:r>
    </w:p>
    <w:p w:rsidR="0028637A" w:rsidRPr="0028637A" w:rsidRDefault="0028637A" w:rsidP="0028637A">
      <w:pPr>
        <w:spacing w:line="360" w:lineRule="auto"/>
        <w:ind w:firstLine="851"/>
        <w:jc w:val="both"/>
      </w:pP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rPr>
          <w:b/>
          <w:bCs/>
        </w:rPr>
        <w:t>Eğitilen operatör (EO):</w:t>
      </w:r>
      <w:r w:rsidRPr="0028637A">
        <w:t xml:space="preserve"> Bir ameliyatı, kendisinden kıdemli (operatör eğiticisi pozisyonundaki) birinin asistan gibi yardım etmesiyle yapan cerrahı tanımlar.</w:t>
      </w:r>
    </w:p>
    <w:p w:rsidR="0028637A" w:rsidRPr="0028637A" w:rsidRDefault="0028637A" w:rsidP="0028637A">
      <w:pPr>
        <w:spacing w:line="360" w:lineRule="auto"/>
        <w:ind w:firstLine="851"/>
        <w:jc w:val="both"/>
      </w:pP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rPr>
          <w:b/>
          <w:bCs/>
        </w:rPr>
        <w:t>Operatör (O):</w:t>
      </w:r>
      <w:r w:rsidRPr="0028637A">
        <w:t xml:space="preserve"> Bir ameliyatı, tek başına ya da kendisinden kıdemsiz uzmanlık öğrencileriyle birlikte yapan cerrahı tanımlar.</w:t>
      </w:r>
    </w:p>
    <w:p w:rsidR="0028637A" w:rsidRPr="0028637A" w:rsidRDefault="0028637A" w:rsidP="0028637A">
      <w:pPr>
        <w:spacing w:line="360" w:lineRule="auto"/>
        <w:ind w:firstLine="851"/>
        <w:jc w:val="both"/>
      </w:pPr>
    </w:p>
    <w:p w:rsidR="0028637A" w:rsidRPr="0028637A" w:rsidRDefault="0028637A" w:rsidP="0028637A">
      <w:pPr>
        <w:spacing w:line="360" w:lineRule="auto"/>
        <w:ind w:firstLine="851"/>
        <w:jc w:val="both"/>
      </w:pPr>
      <w:r w:rsidRPr="0028637A">
        <w:rPr>
          <w:b/>
          <w:bCs/>
        </w:rPr>
        <w:t>Operatör Eğiticisi (OE):</w:t>
      </w:r>
      <w:r w:rsidRPr="0028637A">
        <w:t xml:space="preserve"> Bir ameliyatı, kendisinden alt kıdemdeki bir uzmanlık öğrencisinin karşısına geçip ona asistan gibi yardım ederek yaptıran cerrahı tanımlar.</w:t>
      </w: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81068" w:rsidRPr="0028637A" w:rsidRDefault="00A81068" w:rsidP="0028637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709"/>
        <w:gridCol w:w="709"/>
        <w:gridCol w:w="741"/>
      </w:tblGrid>
      <w:tr w:rsidR="008707AC" w:rsidRPr="006249CF" w:rsidTr="00F70F04">
        <w:tc>
          <w:tcPr>
            <w:tcW w:w="9213" w:type="dxa"/>
            <w:gridSpan w:val="6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A. </w:t>
            </w:r>
            <w:r w:rsidRPr="006249CF">
              <w:rPr>
                <w:rFonts w:eastAsiaTheme="minorHAnsi"/>
                <w:b/>
                <w:bCs/>
                <w:lang w:eastAsia="en-US"/>
              </w:rPr>
              <w:t xml:space="preserve">YENİDOĞAN CERRAHİSİ </w:t>
            </w: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249CF">
              <w:rPr>
                <w:rFonts w:eastAsiaTheme="minorHAnsi"/>
                <w:b/>
                <w:bCs/>
                <w:lang w:eastAsia="en-US"/>
              </w:rPr>
              <w:t>KODU</w:t>
            </w:r>
          </w:p>
        </w:tc>
        <w:tc>
          <w:tcPr>
            <w:tcW w:w="5528" w:type="dxa"/>
          </w:tcPr>
          <w:p w:rsidR="008707AC" w:rsidRPr="006249CF" w:rsidRDefault="008707AC" w:rsidP="00F70F04">
            <w:pPr>
              <w:spacing w:line="360" w:lineRule="auto"/>
              <w:jc w:val="both"/>
              <w:rPr>
                <w:b/>
              </w:rPr>
            </w:pPr>
            <w:r w:rsidRPr="006249CF">
              <w:rPr>
                <w:b/>
              </w:rPr>
              <w:t>CERRAHİ GİRİŞİM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pacing w:line="360" w:lineRule="auto"/>
              <w:jc w:val="center"/>
              <w:rPr>
                <w:b/>
              </w:rPr>
            </w:pPr>
            <w:r w:rsidRPr="006249CF">
              <w:rPr>
                <w:b/>
              </w:rPr>
              <w:t>A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pacing w:line="360" w:lineRule="auto"/>
              <w:jc w:val="center"/>
              <w:rPr>
                <w:b/>
              </w:rPr>
            </w:pPr>
            <w:r w:rsidRPr="006249CF">
              <w:rPr>
                <w:b/>
              </w:rPr>
              <w:t>EO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pacing w:line="360" w:lineRule="auto"/>
              <w:jc w:val="center"/>
              <w:rPr>
                <w:b/>
              </w:rPr>
            </w:pPr>
            <w:r w:rsidRPr="006249CF">
              <w:rPr>
                <w:b/>
              </w:rPr>
              <w:t>O</w:t>
            </w:r>
          </w:p>
        </w:tc>
        <w:tc>
          <w:tcPr>
            <w:tcW w:w="741" w:type="dxa"/>
          </w:tcPr>
          <w:p w:rsidR="008707AC" w:rsidRPr="006249CF" w:rsidRDefault="008707AC" w:rsidP="00F70F04">
            <w:pPr>
              <w:spacing w:line="360" w:lineRule="auto"/>
              <w:jc w:val="center"/>
              <w:rPr>
                <w:b/>
              </w:rPr>
            </w:pPr>
            <w:r w:rsidRPr="006249CF">
              <w:rPr>
                <w:b/>
              </w:rPr>
              <w:t>OE</w:t>
            </w: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249CF">
              <w:rPr>
                <w:rFonts w:eastAsiaTheme="minorHAnsi"/>
                <w:bCs/>
                <w:lang w:eastAsia="en-US"/>
              </w:rPr>
              <w:t>A.1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Abdomino-perineal</w:t>
            </w:r>
            <w:proofErr w:type="spellEnd"/>
            <w:r w:rsidRPr="002064A8">
              <w:t xml:space="preserve"> ameliyatlar (</w:t>
            </w:r>
            <w:proofErr w:type="spellStart"/>
            <w:r w:rsidRPr="002064A8">
              <w:t>Hirschsprung</w:t>
            </w:r>
            <w:proofErr w:type="spellEnd"/>
            <w:r w:rsidRPr="002064A8">
              <w:t xml:space="preserve"> hastalığı için)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Anorektal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malformasyon</w:t>
            </w:r>
            <w:proofErr w:type="spellEnd"/>
            <w:r w:rsidRPr="002064A8">
              <w:t xml:space="preserve"> onarımı (alçak tip)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A.3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Anorektal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malformasyon</w:t>
            </w:r>
            <w:proofErr w:type="spellEnd"/>
            <w:r w:rsidRPr="002064A8">
              <w:t xml:space="preserve"> onarımı (yüksek tip)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A.4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Bronkoskopi</w:t>
            </w:r>
            <w:proofErr w:type="spellEnd"/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A.5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Cut-down</w:t>
            </w:r>
            <w:proofErr w:type="spellEnd"/>
            <w:r w:rsidRPr="002064A8">
              <w:t xml:space="preserve"> (</w:t>
            </w:r>
            <w:proofErr w:type="spellStart"/>
            <w:r w:rsidRPr="002064A8">
              <w:t>venöz</w:t>
            </w:r>
            <w:proofErr w:type="spellEnd"/>
            <w:r w:rsidRPr="002064A8">
              <w:t xml:space="preserve">, </w:t>
            </w:r>
            <w:proofErr w:type="spellStart"/>
            <w:r w:rsidRPr="002064A8">
              <w:t>arteriyel</w:t>
            </w:r>
            <w:proofErr w:type="spellEnd"/>
            <w:r w:rsidRPr="002064A8">
              <w:t xml:space="preserve">, </w:t>
            </w:r>
            <w:proofErr w:type="spellStart"/>
            <w:r w:rsidRPr="002064A8">
              <w:t>umbilikal</w:t>
            </w:r>
            <w:proofErr w:type="spellEnd"/>
            <w:r w:rsidRPr="002064A8">
              <w:t>)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A.6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Diyafragma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hernisi</w:t>
            </w:r>
            <w:proofErr w:type="spellEnd"/>
            <w:r w:rsidRPr="002064A8">
              <w:t xml:space="preserve"> onarımı (doğumsal)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A.7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Duodenal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atrezi</w:t>
            </w:r>
            <w:proofErr w:type="spellEnd"/>
            <w:r w:rsidRPr="002064A8">
              <w:t xml:space="preserve"> onarımı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A.8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Ekstrofi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vezika</w:t>
            </w:r>
            <w:proofErr w:type="spellEnd"/>
            <w:r w:rsidRPr="002064A8">
              <w:t xml:space="preserve"> onarımı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A.9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Gastrostomi</w:t>
            </w:r>
            <w:proofErr w:type="spellEnd"/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A.10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Gastroşizis</w:t>
            </w:r>
            <w:proofErr w:type="spellEnd"/>
            <w:r w:rsidRPr="002064A8">
              <w:t xml:space="preserve"> onarımı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A.11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Hepatik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portoenterostomi</w:t>
            </w:r>
            <w:proofErr w:type="spellEnd"/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A.12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r w:rsidRPr="002064A8">
              <w:t xml:space="preserve">Hidrosefali için </w:t>
            </w:r>
            <w:proofErr w:type="spellStart"/>
            <w:r w:rsidRPr="002064A8">
              <w:t>şant</w:t>
            </w:r>
            <w:proofErr w:type="spellEnd"/>
            <w:r w:rsidRPr="002064A8">
              <w:t xml:space="preserve"> (V-A, V-P) ameliyatları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A.13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İnguinal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herni</w:t>
            </w:r>
            <w:proofErr w:type="spellEnd"/>
            <w:r w:rsidRPr="002064A8">
              <w:t xml:space="preserve"> onarımı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A.14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İntestinal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atrezi</w:t>
            </w:r>
            <w:proofErr w:type="spellEnd"/>
            <w:r w:rsidRPr="002064A8">
              <w:t xml:space="preserve"> onarımı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A.15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İntestinal</w:t>
            </w:r>
            <w:proofErr w:type="spellEnd"/>
            <w:r w:rsidRPr="002064A8">
              <w:t xml:space="preserve"> rezeksiyon/</w:t>
            </w:r>
            <w:proofErr w:type="spellStart"/>
            <w:r w:rsidRPr="002064A8">
              <w:t>anastomoz</w:t>
            </w:r>
            <w:proofErr w:type="spellEnd"/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A.16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Jejunostomi</w:t>
            </w:r>
            <w:proofErr w:type="spellEnd"/>
            <w:r w:rsidRPr="002064A8">
              <w:t>/</w:t>
            </w:r>
            <w:proofErr w:type="spellStart"/>
            <w:r w:rsidRPr="002064A8">
              <w:t>İleostomi</w:t>
            </w:r>
            <w:proofErr w:type="spellEnd"/>
            <w:r w:rsidRPr="002064A8">
              <w:t xml:space="preserve"> 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A.17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Kloakal</w:t>
            </w:r>
            <w:proofErr w:type="spellEnd"/>
            <w:r w:rsidRPr="002064A8">
              <w:t xml:space="preserve"> </w:t>
            </w:r>
            <w:proofErr w:type="gramStart"/>
            <w:r w:rsidRPr="002064A8">
              <w:t>anomali</w:t>
            </w:r>
            <w:proofErr w:type="gramEnd"/>
            <w:r w:rsidRPr="002064A8">
              <w:t xml:space="preserve"> onarımı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A.18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Koanal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atrezi</w:t>
            </w:r>
            <w:proofErr w:type="spellEnd"/>
            <w:r w:rsidRPr="002064A8">
              <w:t xml:space="preserve"> onarımı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A.19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Laparoskopik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eksplorasyon</w:t>
            </w:r>
            <w:proofErr w:type="spellEnd"/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A.20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Malrotasyon</w:t>
            </w:r>
            <w:proofErr w:type="spellEnd"/>
            <w:r w:rsidRPr="002064A8">
              <w:t>/</w:t>
            </w:r>
            <w:proofErr w:type="spellStart"/>
            <w:r w:rsidRPr="002064A8">
              <w:t>Volvulus</w:t>
            </w:r>
            <w:proofErr w:type="spellEnd"/>
            <w:r w:rsidRPr="002064A8">
              <w:t xml:space="preserve"> düzeltilmesi (</w:t>
            </w:r>
            <w:proofErr w:type="spellStart"/>
            <w:r w:rsidRPr="002064A8">
              <w:t>Ladd</w:t>
            </w:r>
            <w:proofErr w:type="spellEnd"/>
            <w:r w:rsidRPr="002064A8">
              <w:t xml:space="preserve"> ameliyatı)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A.21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Nefrektomi</w:t>
            </w:r>
            <w:proofErr w:type="spellEnd"/>
            <w:r w:rsidRPr="002064A8">
              <w:t xml:space="preserve"> (</w:t>
            </w:r>
            <w:proofErr w:type="spellStart"/>
            <w:r w:rsidRPr="002064A8">
              <w:t>parsiyel</w:t>
            </w:r>
            <w:proofErr w:type="spellEnd"/>
            <w:r w:rsidRPr="002064A8">
              <w:t>, total)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A.22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Omfalosel</w:t>
            </w:r>
            <w:proofErr w:type="spellEnd"/>
            <w:r w:rsidRPr="002064A8">
              <w:t xml:space="preserve"> onarımı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A.23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Özofagus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atrezisi</w:t>
            </w:r>
            <w:proofErr w:type="spellEnd"/>
            <w:r w:rsidRPr="002064A8">
              <w:t xml:space="preserve"> onarımı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6249CF" w:rsidTr="00F70F04">
        <w:tc>
          <w:tcPr>
            <w:tcW w:w="817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A.24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Posterior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üretral</w:t>
            </w:r>
            <w:proofErr w:type="spellEnd"/>
            <w:r w:rsidRPr="002064A8">
              <w:t xml:space="preserve"> valf </w:t>
            </w:r>
            <w:proofErr w:type="spellStart"/>
            <w:r w:rsidRPr="002064A8">
              <w:t>ablasyonu</w:t>
            </w:r>
            <w:proofErr w:type="spellEnd"/>
            <w:r w:rsidRPr="002064A8">
              <w:t xml:space="preserve"> </w:t>
            </w: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6249CF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64A8">
              <w:rPr>
                <w:rFonts w:eastAsiaTheme="minorHAnsi"/>
                <w:bCs/>
                <w:lang w:eastAsia="en-US"/>
              </w:rPr>
              <w:t>A.25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Pulmoner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lobektomi</w:t>
            </w:r>
            <w:proofErr w:type="spellEnd"/>
            <w:r w:rsidRPr="002064A8">
              <w:t>/</w:t>
            </w:r>
            <w:proofErr w:type="spellStart"/>
            <w:r w:rsidRPr="002064A8">
              <w:t>segmentektomi</w:t>
            </w:r>
            <w:proofErr w:type="spellEnd"/>
            <w:r w:rsidRPr="002064A8">
              <w:t xml:space="preserve"> 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A.26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Pyeloplasti</w:t>
            </w:r>
            <w:proofErr w:type="spellEnd"/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A.27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r w:rsidRPr="002064A8">
              <w:t xml:space="preserve">Santral </w:t>
            </w:r>
            <w:proofErr w:type="spellStart"/>
            <w:r w:rsidRPr="002064A8">
              <w:t>ven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kateteri</w:t>
            </w:r>
            <w:proofErr w:type="spellEnd"/>
            <w:r w:rsidRPr="002064A8">
              <w:t xml:space="preserve"> takılması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A.28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Torakotomi</w:t>
            </w:r>
            <w:proofErr w:type="spellEnd"/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A.29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Trakeostomi</w:t>
            </w:r>
            <w:proofErr w:type="spellEnd"/>
            <w:r w:rsidRPr="002064A8">
              <w:t xml:space="preserve"> 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A.30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proofErr w:type="spellStart"/>
            <w:r w:rsidRPr="002064A8">
              <w:t>Vezikostomi</w:t>
            </w:r>
            <w:proofErr w:type="spellEnd"/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A.31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  <w:jc w:val="both"/>
            </w:pPr>
            <w:r w:rsidRPr="002064A8">
              <w:t>DİĞER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9213" w:type="dxa"/>
            <w:gridSpan w:val="6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B. ACİL CERRAHİ GİRİŞİMLER</w:t>
            </w: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Acil </w:t>
            </w:r>
            <w:proofErr w:type="spellStart"/>
            <w:r w:rsidRPr="002064A8">
              <w:t>abdominal</w:t>
            </w:r>
            <w:proofErr w:type="spellEnd"/>
            <w:r w:rsidRPr="002064A8">
              <w:t xml:space="preserve"> cerrahi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B.2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Acil </w:t>
            </w:r>
            <w:proofErr w:type="spellStart"/>
            <w:r w:rsidRPr="002064A8">
              <w:t>renal</w:t>
            </w:r>
            <w:proofErr w:type="spellEnd"/>
            <w:r w:rsidRPr="002064A8">
              <w:t xml:space="preserve"> (</w:t>
            </w:r>
            <w:proofErr w:type="spellStart"/>
            <w:r w:rsidRPr="002064A8">
              <w:t>genito-üriner</w:t>
            </w:r>
            <w:proofErr w:type="spellEnd"/>
            <w:r w:rsidRPr="002064A8">
              <w:t>) cerrahi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B.3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Acil </w:t>
            </w:r>
            <w:proofErr w:type="spellStart"/>
            <w:r w:rsidRPr="002064A8">
              <w:t>toraks</w:t>
            </w:r>
            <w:proofErr w:type="spellEnd"/>
            <w:r w:rsidRPr="002064A8">
              <w:t xml:space="preserve"> cerrahisi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B.4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Apendektomi</w:t>
            </w:r>
            <w:proofErr w:type="spellEnd"/>
            <w:r w:rsidRPr="002064A8">
              <w:t xml:space="preserve"> </w:t>
            </w:r>
            <w:r w:rsidRPr="002064A8">
              <w:tab/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B.5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>Apse/</w:t>
            </w:r>
            <w:proofErr w:type="spellStart"/>
            <w:r w:rsidRPr="002064A8">
              <w:t>Hematom</w:t>
            </w:r>
            <w:proofErr w:type="spellEnd"/>
            <w:r w:rsidRPr="002064A8">
              <w:t xml:space="preserve"> drenajı 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B.6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Bronkoskopi</w:t>
            </w:r>
            <w:proofErr w:type="spellEnd"/>
            <w:r w:rsidRPr="002064A8">
              <w:t xml:space="preserve"> </w:t>
            </w:r>
            <w:r w:rsidRPr="002064A8">
              <w:tab/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B.7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Cut-down</w:t>
            </w:r>
            <w:proofErr w:type="spellEnd"/>
            <w:r w:rsidRPr="002064A8">
              <w:t xml:space="preserve"> (</w:t>
            </w:r>
            <w:proofErr w:type="spellStart"/>
            <w:r w:rsidRPr="002064A8">
              <w:t>venöz</w:t>
            </w:r>
            <w:proofErr w:type="spellEnd"/>
            <w:r w:rsidRPr="002064A8">
              <w:t xml:space="preserve">, </w:t>
            </w:r>
            <w:proofErr w:type="spellStart"/>
            <w:r w:rsidRPr="002064A8">
              <w:t>arteriyel</w:t>
            </w:r>
            <w:proofErr w:type="spellEnd"/>
            <w:r w:rsidRPr="002064A8">
              <w:t xml:space="preserve">, </w:t>
            </w:r>
            <w:proofErr w:type="spellStart"/>
            <w:r w:rsidRPr="002064A8">
              <w:t>umbilikal</w:t>
            </w:r>
            <w:proofErr w:type="spellEnd"/>
            <w:r w:rsidRPr="002064A8">
              <w:t>)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B.8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Debridman</w:t>
            </w:r>
            <w:proofErr w:type="spellEnd"/>
            <w:r w:rsidRPr="002064A8">
              <w:t xml:space="preserve"> (yanık, </w:t>
            </w:r>
            <w:proofErr w:type="gramStart"/>
            <w:r w:rsidRPr="002064A8">
              <w:t>travma</w:t>
            </w:r>
            <w:proofErr w:type="gramEnd"/>
            <w:r w:rsidRPr="002064A8">
              <w:t xml:space="preserve"> için)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B.9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Deri </w:t>
            </w:r>
            <w:proofErr w:type="spellStart"/>
            <w:r w:rsidRPr="002064A8">
              <w:t>grefi</w:t>
            </w:r>
            <w:proofErr w:type="spellEnd"/>
            <w:r w:rsidRPr="002064A8">
              <w:t xml:space="preserve"> uygulanması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B.10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Dren yerleştirilmesi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B.11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Hidrosefali için </w:t>
            </w:r>
            <w:proofErr w:type="spellStart"/>
            <w:r w:rsidRPr="002064A8">
              <w:t>şant</w:t>
            </w:r>
            <w:proofErr w:type="spellEnd"/>
            <w:r w:rsidRPr="002064A8">
              <w:t xml:space="preserve"> (V-A, V-P) ameliyatları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B.12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İnvajinasyon</w:t>
            </w:r>
            <w:proofErr w:type="spellEnd"/>
            <w:r w:rsidRPr="002064A8">
              <w:t xml:space="preserve"> düzeltilmesi (manuel redüksiyon)</w:t>
            </w:r>
            <w:r w:rsidRPr="002064A8">
              <w:tab/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B.13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Laparoskopik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eksplorasyon</w:t>
            </w:r>
            <w:proofErr w:type="spellEnd"/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B.14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 xml:space="preserve">Santral </w:t>
            </w:r>
            <w:proofErr w:type="spellStart"/>
            <w:r w:rsidRPr="002064A8">
              <w:t>ven</w:t>
            </w:r>
            <w:proofErr w:type="spellEnd"/>
            <w:r w:rsidRPr="002064A8">
              <w:t xml:space="preserve"> </w:t>
            </w:r>
            <w:proofErr w:type="spellStart"/>
            <w:r w:rsidRPr="002064A8">
              <w:t>kateteri</w:t>
            </w:r>
            <w:proofErr w:type="spellEnd"/>
            <w:r w:rsidRPr="002064A8">
              <w:t xml:space="preserve"> takılması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B.15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proofErr w:type="spellStart"/>
            <w:r w:rsidRPr="002064A8">
              <w:t>Sistoskopi</w:t>
            </w:r>
            <w:proofErr w:type="spellEnd"/>
            <w:r w:rsidRPr="002064A8">
              <w:t xml:space="preserve"> 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B.16</w:t>
            </w:r>
          </w:p>
        </w:tc>
        <w:tc>
          <w:tcPr>
            <w:tcW w:w="5528" w:type="dxa"/>
          </w:tcPr>
          <w:p w:rsidR="008707AC" w:rsidRPr="002064A8" w:rsidRDefault="008707AC" w:rsidP="00F70F04">
            <w:pPr>
              <w:spacing w:line="360" w:lineRule="auto"/>
            </w:pPr>
            <w:r w:rsidRPr="002064A8">
              <w:t>DİĞER</w:t>
            </w: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707AC" w:rsidRPr="002064A8" w:rsidTr="00F70F04">
        <w:tc>
          <w:tcPr>
            <w:tcW w:w="9213" w:type="dxa"/>
            <w:gridSpan w:val="6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C. GENEL ÇOCUK CERRAHİSİ</w:t>
            </w:r>
          </w:p>
        </w:tc>
      </w:tr>
      <w:tr w:rsidR="00051923" w:rsidRPr="002064A8" w:rsidTr="00F70F04">
        <w:tc>
          <w:tcPr>
            <w:tcW w:w="9213" w:type="dxa"/>
            <w:gridSpan w:val="6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056A9">
              <w:rPr>
                <w:rFonts w:eastAsiaTheme="minorHAnsi"/>
                <w:b/>
                <w:bCs/>
                <w:lang w:eastAsia="en-US"/>
              </w:rPr>
              <w:t>C.1-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      </w:t>
            </w:r>
            <w:r w:rsidRPr="00F70F04">
              <w:rPr>
                <w:b/>
              </w:rPr>
              <w:t>Günübirlik Cerrahi</w:t>
            </w:r>
          </w:p>
        </w:tc>
      </w:tr>
      <w:tr w:rsidR="008707AC" w:rsidRPr="002064A8" w:rsidTr="00F70F04">
        <w:tc>
          <w:tcPr>
            <w:tcW w:w="817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1.1</w:t>
            </w:r>
            <w:proofErr w:type="gramEnd"/>
          </w:p>
        </w:tc>
        <w:tc>
          <w:tcPr>
            <w:tcW w:w="5528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8707AC" w:rsidRPr="002064A8" w:rsidRDefault="008707AC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1.2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r w:rsidRPr="00D13E55">
              <w:t xml:space="preserve">Biyopsi (derin - lenf bezi)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1.3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r w:rsidRPr="00D13E55">
              <w:t>Biyopsi (</w:t>
            </w:r>
            <w:proofErr w:type="spellStart"/>
            <w:r w:rsidRPr="00D13E55">
              <w:t>yüzeyel</w:t>
            </w:r>
            <w:proofErr w:type="spellEnd"/>
            <w:r w:rsidRPr="00D13E55">
              <w:t xml:space="preserve"> - deri, derialtı, kas)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1.4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Dilatasyon</w:t>
            </w:r>
            <w:proofErr w:type="spellEnd"/>
            <w:r w:rsidRPr="00D13E55">
              <w:t xml:space="preserve"> (anal, </w:t>
            </w:r>
            <w:proofErr w:type="spellStart"/>
            <w:r w:rsidRPr="00D13E55">
              <w:t>özofageal</w:t>
            </w:r>
            <w:proofErr w:type="spellEnd"/>
            <w:r w:rsidRPr="00D13E55">
              <w:t xml:space="preserve">, </w:t>
            </w:r>
            <w:proofErr w:type="spellStart"/>
            <w:r w:rsidRPr="00D13E55">
              <w:t>üretral</w:t>
            </w:r>
            <w:proofErr w:type="spellEnd"/>
            <w:r w:rsidRPr="00D13E55">
              <w:t xml:space="preserve">, vajinal)  </w:t>
            </w:r>
            <w:r w:rsidRPr="00D13E55">
              <w:tab/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1.5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Epigastrik</w:t>
            </w:r>
            <w:proofErr w:type="spellEnd"/>
            <w:r w:rsidRPr="00D13E55">
              <w:t xml:space="preserve"> </w:t>
            </w:r>
            <w:proofErr w:type="spellStart"/>
            <w:r w:rsidRPr="00D13E55">
              <w:t>herni</w:t>
            </w:r>
            <w:proofErr w:type="spellEnd"/>
            <w:r w:rsidRPr="00D13E55">
              <w:t xml:space="preserve"> onarımı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1.6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Hidrosel</w:t>
            </w:r>
            <w:proofErr w:type="spellEnd"/>
            <w:r w:rsidRPr="00D13E55">
              <w:t>/</w:t>
            </w:r>
            <w:proofErr w:type="spellStart"/>
            <w:r w:rsidRPr="00D13E55">
              <w:t>Kord</w:t>
            </w:r>
            <w:proofErr w:type="spellEnd"/>
            <w:r w:rsidRPr="00D13E55">
              <w:t xml:space="preserve"> </w:t>
            </w:r>
            <w:proofErr w:type="spellStart"/>
            <w:r w:rsidRPr="00D13E55">
              <w:t>hidroseli</w:t>
            </w:r>
            <w:proofErr w:type="spellEnd"/>
            <w:r w:rsidRPr="00D13E55">
              <w:t xml:space="preserve"> onarımı 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1.7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İnguinal</w:t>
            </w:r>
            <w:proofErr w:type="spellEnd"/>
            <w:r w:rsidRPr="00D13E55">
              <w:t xml:space="preserve"> </w:t>
            </w:r>
            <w:proofErr w:type="spellStart"/>
            <w:r w:rsidRPr="00D13E55">
              <w:t>herni</w:t>
            </w:r>
            <w:proofErr w:type="spellEnd"/>
            <w:r w:rsidRPr="00D13E55">
              <w:t xml:space="preserve"> onarımı  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1.8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Orşiopeksi</w:t>
            </w:r>
            <w:proofErr w:type="spellEnd"/>
            <w:r w:rsidRPr="00D13E55">
              <w:t xml:space="preserve"> </w:t>
            </w:r>
            <w:proofErr w:type="gramStart"/>
            <w:r w:rsidRPr="00D13E55">
              <w:t>(</w:t>
            </w:r>
            <w:proofErr w:type="spellStart"/>
            <w:proofErr w:type="gramEnd"/>
            <w:r w:rsidRPr="00D13E55">
              <w:t>transinguinal</w:t>
            </w:r>
            <w:proofErr w:type="spellEnd"/>
            <w:r w:rsidRPr="00D13E55">
              <w:t xml:space="preserve">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1.9</w:t>
            </w:r>
            <w:proofErr w:type="gramEnd"/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Pilonidal</w:t>
            </w:r>
            <w:proofErr w:type="spellEnd"/>
            <w:r w:rsidRPr="00D13E55">
              <w:t xml:space="preserve"> sinüs </w:t>
            </w:r>
            <w:proofErr w:type="spellStart"/>
            <w:r w:rsidRPr="00D13E55">
              <w:t>eksizyonu</w:t>
            </w:r>
            <w:proofErr w:type="spellEnd"/>
            <w:r w:rsidRPr="00D13E55">
              <w:t xml:space="preserve">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C.1.10</w:t>
            </w:r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r w:rsidRPr="00D13E55">
              <w:t>Sünnet (</w:t>
            </w:r>
            <w:proofErr w:type="spellStart"/>
            <w:r w:rsidRPr="00D13E55">
              <w:t>sirkumsizyon</w:t>
            </w:r>
            <w:proofErr w:type="spellEnd"/>
            <w:r w:rsidRPr="00D13E55">
              <w:t xml:space="preserve">)  </w:t>
            </w:r>
            <w:r w:rsidRPr="00D13E55">
              <w:tab/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C.1.11</w:t>
            </w:r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r w:rsidRPr="00D13E55">
              <w:t xml:space="preserve">Tırnak </w:t>
            </w:r>
            <w:proofErr w:type="spellStart"/>
            <w:r w:rsidRPr="00D13E55">
              <w:t>eksizyonu</w:t>
            </w:r>
            <w:proofErr w:type="spellEnd"/>
            <w:r w:rsidRPr="00D13E55">
              <w:t xml:space="preserve"> (tırnak batması için)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C.1.12</w:t>
            </w:r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proofErr w:type="spellStart"/>
            <w:r w:rsidRPr="00D13E55">
              <w:t>Umbilikal</w:t>
            </w:r>
            <w:proofErr w:type="spellEnd"/>
            <w:r w:rsidRPr="00D13E55">
              <w:t xml:space="preserve"> </w:t>
            </w:r>
            <w:proofErr w:type="spellStart"/>
            <w:r w:rsidRPr="00D13E55">
              <w:t>herni</w:t>
            </w:r>
            <w:proofErr w:type="spellEnd"/>
            <w:r w:rsidRPr="00D13E55">
              <w:t xml:space="preserve"> onarımı</w:t>
            </w:r>
            <w:r w:rsidRPr="00D13E55">
              <w:tab/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C.1.13</w:t>
            </w:r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r w:rsidRPr="00D13E55">
              <w:t xml:space="preserve">Yumuşak doku tümörü </w:t>
            </w:r>
            <w:proofErr w:type="spellStart"/>
            <w:r w:rsidRPr="00D13E55">
              <w:t>eksizyonu</w:t>
            </w:r>
            <w:proofErr w:type="spellEnd"/>
            <w:r w:rsidRPr="00D13E55">
              <w:t xml:space="preserve"> (</w:t>
            </w:r>
            <w:proofErr w:type="spellStart"/>
            <w:r w:rsidRPr="00D13E55">
              <w:t>benign</w:t>
            </w:r>
            <w:proofErr w:type="spellEnd"/>
            <w:r w:rsidRPr="00D13E55">
              <w:t xml:space="preserve">, küçük) 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13E55" w:rsidRPr="002064A8" w:rsidTr="00F70F04">
        <w:tc>
          <w:tcPr>
            <w:tcW w:w="817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C.1.14</w:t>
            </w:r>
          </w:p>
        </w:tc>
        <w:tc>
          <w:tcPr>
            <w:tcW w:w="5528" w:type="dxa"/>
          </w:tcPr>
          <w:p w:rsidR="00D13E55" w:rsidRPr="00D13E55" w:rsidRDefault="00D13E55" w:rsidP="00D13E55">
            <w:pPr>
              <w:spacing w:line="360" w:lineRule="auto"/>
            </w:pPr>
            <w:r w:rsidRPr="00D13E55">
              <w:t>DİĞER</w:t>
            </w: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D13E55" w:rsidRPr="002064A8" w:rsidRDefault="00D13E55" w:rsidP="00D13E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9213" w:type="dxa"/>
            <w:gridSpan w:val="6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056A9">
              <w:rPr>
                <w:rFonts w:eastAsiaTheme="minorHAnsi"/>
                <w:b/>
                <w:bCs/>
                <w:lang w:eastAsia="en-US"/>
              </w:rPr>
              <w:t>C.2-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     </w:t>
            </w:r>
            <w:r w:rsidRPr="003056A9">
              <w:rPr>
                <w:b/>
              </w:rPr>
              <w:t>Baş ve Boyun Cerrahisi</w:t>
            </w: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2.1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Brankial</w:t>
            </w:r>
            <w:proofErr w:type="spellEnd"/>
            <w:r w:rsidRPr="003056A9">
              <w:t xml:space="preserve"> artık </w:t>
            </w:r>
            <w:proofErr w:type="spellStart"/>
            <w:r w:rsidRPr="003056A9">
              <w:t>eksizyonu</w:t>
            </w:r>
            <w:proofErr w:type="spellEnd"/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2.2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Frenulotomi</w:t>
            </w:r>
            <w:proofErr w:type="spellEnd"/>
            <w:r w:rsidRPr="003056A9">
              <w:t xml:space="preserve"> (</w:t>
            </w:r>
            <w:proofErr w:type="spellStart"/>
            <w:r w:rsidRPr="003056A9">
              <w:t>lingual</w:t>
            </w:r>
            <w:proofErr w:type="spellEnd"/>
            <w:r w:rsidRPr="003056A9">
              <w:t xml:space="preserve">)  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2.3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Kistik</w:t>
            </w:r>
            <w:proofErr w:type="spellEnd"/>
            <w:r w:rsidRPr="003056A9">
              <w:t xml:space="preserve"> </w:t>
            </w:r>
            <w:proofErr w:type="spellStart"/>
            <w:r w:rsidRPr="003056A9">
              <w:t>lenfanjiom</w:t>
            </w:r>
            <w:proofErr w:type="spellEnd"/>
            <w:r w:rsidRPr="003056A9">
              <w:t xml:space="preserve"> </w:t>
            </w:r>
            <w:proofErr w:type="spellStart"/>
            <w:r w:rsidRPr="003056A9">
              <w:t>eksizyonu</w:t>
            </w:r>
            <w:proofErr w:type="spellEnd"/>
            <w:r w:rsidRPr="003056A9">
              <w:t xml:space="preserve"> 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2.4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Özofagostomi</w:t>
            </w:r>
            <w:proofErr w:type="spellEnd"/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2.5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r w:rsidRPr="003056A9">
              <w:t xml:space="preserve">Santral </w:t>
            </w:r>
            <w:proofErr w:type="spellStart"/>
            <w:r w:rsidRPr="003056A9">
              <w:t>ven</w:t>
            </w:r>
            <w:proofErr w:type="spellEnd"/>
            <w:r w:rsidRPr="003056A9">
              <w:t xml:space="preserve"> </w:t>
            </w:r>
            <w:proofErr w:type="spellStart"/>
            <w:r w:rsidRPr="003056A9">
              <w:t>kateteri</w:t>
            </w:r>
            <w:proofErr w:type="spellEnd"/>
            <w:r w:rsidRPr="003056A9">
              <w:t>/</w:t>
            </w:r>
            <w:proofErr w:type="spellStart"/>
            <w:r w:rsidRPr="003056A9">
              <w:t>venöz</w:t>
            </w:r>
            <w:proofErr w:type="spellEnd"/>
            <w:r w:rsidRPr="003056A9">
              <w:t xml:space="preserve"> port takılması  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2.6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r w:rsidRPr="003056A9">
              <w:t xml:space="preserve">Santral </w:t>
            </w:r>
            <w:proofErr w:type="spellStart"/>
            <w:r w:rsidRPr="003056A9">
              <w:t>ven</w:t>
            </w:r>
            <w:proofErr w:type="spellEnd"/>
            <w:r w:rsidRPr="003056A9">
              <w:t xml:space="preserve"> </w:t>
            </w:r>
            <w:proofErr w:type="spellStart"/>
            <w:r w:rsidRPr="003056A9">
              <w:t>kateteri</w:t>
            </w:r>
            <w:proofErr w:type="spellEnd"/>
            <w:r w:rsidRPr="003056A9">
              <w:t>/</w:t>
            </w:r>
            <w:proofErr w:type="spellStart"/>
            <w:r w:rsidRPr="003056A9">
              <w:t>venöz</w:t>
            </w:r>
            <w:proofErr w:type="spellEnd"/>
            <w:r w:rsidRPr="003056A9">
              <w:t xml:space="preserve"> port çıkartılması 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2.7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Tiroidektomi</w:t>
            </w:r>
            <w:proofErr w:type="spellEnd"/>
            <w:r w:rsidRPr="003056A9">
              <w:t xml:space="preserve"> 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2.8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Tiroglossal</w:t>
            </w:r>
            <w:proofErr w:type="spellEnd"/>
            <w:r w:rsidRPr="003056A9">
              <w:t xml:space="preserve"> kist </w:t>
            </w:r>
            <w:proofErr w:type="spellStart"/>
            <w:r w:rsidRPr="003056A9">
              <w:t>eksizyonu</w:t>
            </w:r>
            <w:proofErr w:type="spellEnd"/>
            <w:r w:rsidRPr="003056A9">
              <w:t xml:space="preserve"> (</w:t>
            </w:r>
            <w:proofErr w:type="spellStart"/>
            <w:r w:rsidRPr="003056A9">
              <w:t>Sistrunk</w:t>
            </w:r>
            <w:proofErr w:type="spellEnd"/>
            <w:r w:rsidRPr="003056A9">
              <w:t xml:space="preserve"> ameliyatı)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2.9</w:t>
            </w:r>
            <w:proofErr w:type="gramEnd"/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proofErr w:type="spellStart"/>
            <w:r w:rsidRPr="003056A9">
              <w:t>Tortikolis</w:t>
            </w:r>
            <w:proofErr w:type="spellEnd"/>
            <w:r w:rsidRPr="003056A9">
              <w:t xml:space="preserve"> (</w:t>
            </w:r>
            <w:proofErr w:type="spellStart"/>
            <w:r w:rsidRPr="003056A9">
              <w:t>musküler</w:t>
            </w:r>
            <w:proofErr w:type="spellEnd"/>
            <w:r w:rsidRPr="003056A9">
              <w:t>) düzeltilmesi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C.2.10</w:t>
            </w:r>
          </w:p>
        </w:tc>
        <w:tc>
          <w:tcPr>
            <w:tcW w:w="5528" w:type="dxa"/>
          </w:tcPr>
          <w:p w:rsidR="003056A9" w:rsidRPr="003056A9" w:rsidRDefault="003056A9" w:rsidP="003056A9">
            <w:pPr>
              <w:spacing w:line="360" w:lineRule="auto"/>
            </w:pPr>
            <w:r>
              <w:t>DİĞER</w:t>
            </w: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3056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9213" w:type="dxa"/>
            <w:gridSpan w:val="6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056A9">
              <w:rPr>
                <w:rFonts w:eastAsiaTheme="minorHAnsi"/>
                <w:b/>
                <w:bCs/>
                <w:lang w:eastAsia="en-US"/>
              </w:rPr>
              <w:t>C.3-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     </w:t>
            </w:r>
            <w:proofErr w:type="spellStart"/>
            <w:r w:rsidRPr="003056A9">
              <w:rPr>
                <w:b/>
              </w:rPr>
              <w:t>Toraks</w:t>
            </w:r>
            <w:proofErr w:type="spellEnd"/>
            <w:r w:rsidRPr="003056A9">
              <w:rPr>
                <w:b/>
              </w:rPr>
              <w:t xml:space="preserve"> Cerrahisi</w:t>
            </w: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3.1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Aortopeksi</w:t>
            </w:r>
            <w:proofErr w:type="spellEnd"/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3.2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Bronkoskopi</w:t>
            </w:r>
            <w:proofErr w:type="spellEnd"/>
            <w:r w:rsidRPr="00345FB7">
              <w:t xml:space="preserve">  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3.3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Diyafragma</w:t>
            </w:r>
            <w:proofErr w:type="spellEnd"/>
            <w:r w:rsidRPr="00345FB7">
              <w:t xml:space="preserve"> </w:t>
            </w:r>
            <w:proofErr w:type="spellStart"/>
            <w:r w:rsidRPr="00345FB7">
              <w:t>pilikasyonu</w:t>
            </w:r>
            <w:proofErr w:type="spellEnd"/>
            <w:r w:rsidRPr="00345FB7">
              <w:t xml:space="preserve"> 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3.4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Dekortikasyon</w:t>
            </w:r>
            <w:proofErr w:type="spellEnd"/>
            <w:r w:rsidRPr="00345FB7">
              <w:t xml:space="preserve"> (</w:t>
            </w:r>
            <w:proofErr w:type="spellStart"/>
            <w:r w:rsidRPr="00345FB7">
              <w:t>pulmoner</w:t>
            </w:r>
            <w:proofErr w:type="spellEnd"/>
            <w:r w:rsidRPr="00345FB7">
              <w:t xml:space="preserve">) 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3.5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Mediastinoskopi</w:t>
            </w:r>
            <w:proofErr w:type="spellEnd"/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3.6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Özofagoskopi</w:t>
            </w:r>
            <w:proofErr w:type="spellEnd"/>
            <w:r w:rsidRPr="00345FB7">
              <w:t xml:space="preserve">  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3.7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Özofagus</w:t>
            </w:r>
            <w:proofErr w:type="spellEnd"/>
            <w:r w:rsidRPr="00345FB7">
              <w:t xml:space="preserve"> </w:t>
            </w:r>
            <w:proofErr w:type="spellStart"/>
            <w:r w:rsidRPr="00345FB7">
              <w:t>dilatasyonu</w:t>
            </w:r>
            <w:proofErr w:type="spellEnd"/>
            <w:r w:rsidRPr="00345FB7">
              <w:tab/>
            </w:r>
            <w:r w:rsidRPr="00345FB7">
              <w:tab/>
            </w:r>
            <w:r w:rsidRPr="00345FB7">
              <w:tab/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3.8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Özofagus</w:t>
            </w:r>
            <w:proofErr w:type="spellEnd"/>
            <w:r w:rsidRPr="00345FB7">
              <w:t xml:space="preserve"> </w:t>
            </w:r>
            <w:proofErr w:type="spellStart"/>
            <w:r w:rsidRPr="00345FB7">
              <w:t>replasmanı</w:t>
            </w:r>
            <w:proofErr w:type="spellEnd"/>
            <w:r w:rsidRPr="00345FB7">
              <w:t xml:space="preserve">  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3.9</w:t>
            </w:r>
            <w:proofErr w:type="gramEnd"/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Özofagus</w:t>
            </w:r>
            <w:proofErr w:type="spellEnd"/>
            <w:r w:rsidRPr="00345FB7">
              <w:t xml:space="preserve"> rezeksiyonu</w:t>
            </w:r>
            <w:r w:rsidRPr="00345FB7">
              <w:tab/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C.3.10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Pektus</w:t>
            </w:r>
            <w:proofErr w:type="spellEnd"/>
            <w:r w:rsidRPr="00345FB7">
              <w:t xml:space="preserve"> </w:t>
            </w:r>
            <w:proofErr w:type="spellStart"/>
            <w:r w:rsidRPr="00345FB7">
              <w:t>ekskavatum</w:t>
            </w:r>
            <w:proofErr w:type="spellEnd"/>
            <w:r w:rsidRPr="00345FB7">
              <w:t>/</w:t>
            </w:r>
            <w:proofErr w:type="spellStart"/>
            <w:r w:rsidRPr="00345FB7">
              <w:t>karinatum</w:t>
            </w:r>
            <w:proofErr w:type="spellEnd"/>
            <w:r w:rsidRPr="00345FB7">
              <w:t xml:space="preserve"> onarımı</w:t>
            </w:r>
            <w:r w:rsidRPr="00345FB7">
              <w:tab/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C.3.11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Pnömonektomi</w:t>
            </w:r>
            <w:proofErr w:type="spellEnd"/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C.3.12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Pulmoner</w:t>
            </w:r>
            <w:proofErr w:type="spellEnd"/>
            <w:r w:rsidRPr="00345FB7">
              <w:t xml:space="preserve"> </w:t>
            </w:r>
            <w:proofErr w:type="spellStart"/>
            <w:r w:rsidRPr="00345FB7">
              <w:t>kistektomi</w:t>
            </w:r>
            <w:proofErr w:type="spellEnd"/>
            <w:r w:rsidRPr="00345FB7">
              <w:t xml:space="preserve"> (doğumsal, </w:t>
            </w:r>
            <w:proofErr w:type="spellStart"/>
            <w:r w:rsidRPr="00345FB7">
              <w:t>edinsel</w:t>
            </w:r>
            <w:proofErr w:type="spellEnd"/>
            <w:r w:rsidRPr="00345FB7">
              <w:t>)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C.3.14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Pulmoner</w:t>
            </w:r>
            <w:proofErr w:type="spellEnd"/>
            <w:r w:rsidRPr="00345FB7">
              <w:t xml:space="preserve"> </w:t>
            </w:r>
            <w:proofErr w:type="spellStart"/>
            <w:r w:rsidRPr="00345FB7">
              <w:t>lobektomi</w:t>
            </w:r>
            <w:proofErr w:type="spellEnd"/>
            <w:r w:rsidRPr="00345FB7">
              <w:t>/</w:t>
            </w:r>
            <w:proofErr w:type="spellStart"/>
            <w:r w:rsidRPr="00345FB7">
              <w:t>segmentektomi</w:t>
            </w:r>
            <w:proofErr w:type="spellEnd"/>
            <w:r w:rsidRPr="00345FB7">
              <w:tab/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C.3.15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Sternotomi</w:t>
            </w:r>
            <w:proofErr w:type="spellEnd"/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C.3.16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Timektomi</w:t>
            </w:r>
            <w:proofErr w:type="spellEnd"/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C.3.17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Torakoskopi</w:t>
            </w:r>
            <w:proofErr w:type="spellEnd"/>
            <w:r w:rsidRPr="00345FB7">
              <w:t xml:space="preserve"> 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C.3.18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proofErr w:type="spellStart"/>
            <w:r w:rsidRPr="00345FB7">
              <w:t>Torakotomi</w:t>
            </w:r>
            <w:proofErr w:type="spellEnd"/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45FB7" w:rsidRPr="002064A8" w:rsidTr="00F70F04">
        <w:tc>
          <w:tcPr>
            <w:tcW w:w="817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C.3.19</w:t>
            </w:r>
          </w:p>
        </w:tc>
        <w:tc>
          <w:tcPr>
            <w:tcW w:w="5528" w:type="dxa"/>
          </w:tcPr>
          <w:p w:rsidR="00345FB7" w:rsidRPr="00345FB7" w:rsidRDefault="00345FB7" w:rsidP="00345FB7">
            <w:pPr>
              <w:spacing w:line="360" w:lineRule="auto"/>
            </w:pPr>
            <w:r w:rsidRPr="00345FB7">
              <w:t xml:space="preserve">Tüp </w:t>
            </w:r>
            <w:proofErr w:type="spellStart"/>
            <w:r w:rsidRPr="00345FB7">
              <w:t>torakostomi</w:t>
            </w:r>
            <w:proofErr w:type="spellEnd"/>
            <w:r w:rsidRPr="00345FB7">
              <w:t xml:space="preserve"> (göğüs tüpü takılması)</w:t>
            </w: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45FB7" w:rsidRPr="002064A8" w:rsidRDefault="00345FB7" w:rsidP="00345F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056A9" w:rsidRPr="002064A8" w:rsidTr="00F70F04">
        <w:tc>
          <w:tcPr>
            <w:tcW w:w="817" w:type="dxa"/>
          </w:tcPr>
          <w:p w:rsidR="003056A9" w:rsidRPr="002064A8" w:rsidRDefault="00345FB7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C.3.20</w:t>
            </w:r>
          </w:p>
        </w:tc>
        <w:tc>
          <w:tcPr>
            <w:tcW w:w="5528" w:type="dxa"/>
          </w:tcPr>
          <w:p w:rsidR="003056A9" w:rsidRPr="00345FB7" w:rsidRDefault="00345FB7" w:rsidP="00F70F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45FB7">
              <w:rPr>
                <w:rFonts w:eastAsiaTheme="minorHAnsi"/>
                <w:bCs/>
                <w:lang w:eastAsia="en-US"/>
              </w:rPr>
              <w:t>DİĞER</w:t>
            </w:r>
          </w:p>
        </w:tc>
        <w:tc>
          <w:tcPr>
            <w:tcW w:w="709" w:type="dxa"/>
          </w:tcPr>
          <w:p w:rsidR="003056A9" w:rsidRPr="002064A8" w:rsidRDefault="003056A9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3056A9" w:rsidRPr="002064A8" w:rsidRDefault="003056A9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3056A9" w:rsidRPr="002064A8" w:rsidRDefault="003056A9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9213" w:type="dxa"/>
            <w:gridSpan w:val="6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D26F9">
              <w:rPr>
                <w:rFonts w:eastAsiaTheme="minorHAnsi"/>
                <w:b/>
                <w:bCs/>
                <w:lang w:eastAsia="en-US"/>
              </w:rPr>
              <w:t>C.4-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      </w:t>
            </w:r>
            <w:r w:rsidRPr="008D26F9">
              <w:rPr>
                <w:b/>
              </w:rPr>
              <w:t>ABDOMİNAL CERRAHİ</w:t>
            </w: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4.1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Abdomino-perineal</w:t>
            </w:r>
            <w:proofErr w:type="spellEnd"/>
            <w:r w:rsidRPr="00051923">
              <w:t xml:space="preserve"> ameliyatlar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4.2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Adhezyolizis</w:t>
            </w:r>
            <w:proofErr w:type="spellEnd"/>
            <w:r w:rsidRPr="00051923">
              <w:t xml:space="preserve">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4.3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r w:rsidRPr="00051923">
              <w:t>Alt GİS endoskopisi (</w:t>
            </w:r>
            <w:proofErr w:type="spellStart"/>
            <w:r w:rsidRPr="00051923">
              <w:t>rektosigmoidoskopi</w:t>
            </w:r>
            <w:proofErr w:type="spellEnd"/>
            <w:r w:rsidRPr="00051923">
              <w:t>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4.4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r w:rsidRPr="00051923">
              <w:t>Alt GİS endoskopisi (</w:t>
            </w:r>
            <w:proofErr w:type="spellStart"/>
            <w:r w:rsidRPr="00051923">
              <w:t>kolonoskopi</w:t>
            </w:r>
            <w:proofErr w:type="spellEnd"/>
            <w:r w:rsidRPr="00051923">
              <w:t>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4.5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Anorektal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malformasyon</w:t>
            </w:r>
            <w:proofErr w:type="spellEnd"/>
            <w:r w:rsidRPr="00051923">
              <w:t xml:space="preserve"> onarımı (yüksek tip)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4.6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Biliyo-İntestinal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diversiyonlar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4.7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Fundoplikasyon</w:t>
            </w:r>
            <w:proofErr w:type="spellEnd"/>
            <w:r w:rsidRPr="00051923">
              <w:t xml:space="preserve"> (</w:t>
            </w:r>
            <w:proofErr w:type="spellStart"/>
            <w:r w:rsidRPr="00051923">
              <w:t>Boix-Ochoa</w:t>
            </w:r>
            <w:proofErr w:type="spellEnd"/>
            <w:r w:rsidRPr="00051923">
              <w:t xml:space="preserve">, </w:t>
            </w:r>
            <w:proofErr w:type="spellStart"/>
            <w:r w:rsidRPr="00051923">
              <w:t>Nissen</w:t>
            </w:r>
            <w:proofErr w:type="spellEnd"/>
            <w:r w:rsidRPr="00051923">
              <w:t xml:space="preserve">, </w:t>
            </w:r>
            <w:proofErr w:type="spellStart"/>
            <w:r w:rsidRPr="00051923">
              <w:t>Thal</w:t>
            </w:r>
            <w:proofErr w:type="spellEnd"/>
            <w:r w:rsidRPr="00051923">
              <w:t xml:space="preserve">, </w:t>
            </w:r>
            <w:proofErr w:type="spellStart"/>
            <w:r w:rsidRPr="00051923">
              <w:t>vb</w:t>
            </w:r>
            <w:proofErr w:type="spellEnd"/>
            <w:r w:rsidRPr="00051923">
              <w:t xml:space="preserve"> </w:t>
            </w:r>
            <w:r w:rsidRPr="00051923">
              <w:tab/>
              <w:t>)A1(</w:t>
            </w:r>
            <w:proofErr w:type="spellStart"/>
            <w:r w:rsidRPr="00051923">
              <w:t>Nissen</w:t>
            </w:r>
            <w:proofErr w:type="spellEnd"/>
            <w:r w:rsidRPr="00051923">
              <w:t>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4.8</w:t>
            </w:r>
            <w:proofErr w:type="gramEnd"/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Gastrointestinal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diversiyonlar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4.9</w:t>
            </w:r>
            <w:proofErr w:type="gramEnd"/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Gastrostomi</w:t>
            </w:r>
            <w:proofErr w:type="spellEnd"/>
            <w:r w:rsidRPr="00051923">
              <w:t xml:space="preserve"> yapılması </w:t>
            </w:r>
            <w:r w:rsidRPr="00051923">
              <w:tab/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C.4.10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Gastrostomi</w:t>
            </w:r>
            <w:proofErr w:type="spellEnd"/>
            <w:r w:rsidRPr="00051923">
              <w:t xml:space="preserve"> kapatılması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C.4.11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Hepatik</w:t>
            </w:r>
            <w:proofErr w:type="spellEnd"/>
            <w:r w:rsidRPr="00051923">
              <w:t xml:space="preserve"> kist (doğumsal, </w:t>
            </w:r>
            <w:proofErr w:type="spellStart"/>
            <w:r w:rsidRPr="00051923">
              <w:t>edinsel</w:t>
            </w:r>
            <w:proofErr w:type="spellEnd"/>
            <w:r w:rsidRPr="00051923">
              <w:t xml:space="preserve">) </w:t>
            </w:r>
            <w:proofErr w:type="spellStart"/>
            <w:r w:rsidRPr="00051923">
              <w:t>eksizyonu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C.4.12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Hepatik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lobektomi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C.4.13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İnsizyonel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herni</w:t>
            </w:r>
            <w:proofErr w:type="spellEnd"/>
            <w:r w:rsidRPr="00051923">
              <w:t>/</w:t>
            </w:r>
            <w:proofErr w:type="spellStart"/>
            <w:r w:rsidRPr="00051923">
              <w:t>Evantrasyon</w:t>
            </w:r>
            <w:proofErr w:type="spellEnd"/>
            <w:r w:rsidRPr="00051923">
              <w:t xml:space="preserve"> onarımı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C.4.14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İntestinal</w:t>
            </w:r>
            <w:proofErr w:type="spellEnd"/>
            <w:r w:rsidRPr="00051923">
              <w:t xml:space="preserve"> rezeksiyon/</w:t>
            </w:r>
            <w:proofErr w:type="spellStart"/>
            <w:r w:rsidRPr="00051923">
              <w:t>anastomoz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C.4.15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Jejunostomi</w:t>
            </w:r>
            <w:proofErr w:type="spellEnd"/>
            <w:r w:rsidRPr="00051923">
              <w:t>/</w:t>
            </w:r>
            <w:proofErr w:type="spellStart"/>
            <w:r w:rsidRPr="00051923">
              <w:t>İleostomi</w:t>
            </w:r>
            <w:proofErr w:type="spellEnd"/>
            <w:r w:rsidRPr="00051923">
              <w:t xml:space="preserve"> kapatılması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C.4.16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Jejunostomi</w:t>
            </w:r>
            <w:proofErr w:type="spellEnd"/>
            <w:r w:rsidRPr="00051923">
              <w:t>/</w:t>
            </w:r>
            <w:proofErr w:type="spellStart"/>
            <w:r w:rsidRPr="00051923">
              <w:t>İleostomi</w:t>
            </w:r>
            <w:proofErr w:type="spellEnd"/>
            <w:r w:rsidRPr="00051923">
              <w:t xml:space="preserve"> yapılması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C.4.17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Kolesistektomi</w:t>
            </w:r>
            <w:proofErr w:type="spellEnd"/>
            <w:r w:rsidRPr="00051923">
              <w:t xml:space="preserve">  </w:t>
            </w:r>
            <w:r w:rsidRPr="00051923">
              <w:tab/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C.4.18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Kolostomi</w:t>
            </w:r>
            <w:proofErr w:type="spellEnd"/>
            <w:r w:rsidRPr="00051923">
              <w:t xml:space="preserve"> yapılması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C.4.19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Kolostomi</w:t>
            </w:r>
            <w:proofErr w:type="spellEnd"/>
            <w:r w:rsidRPr="00051923">
              <w:t xml:space="preserve"> kapatılması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C.4.20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Laparoskopi</w:t>
            </w:r>
            <w:proofErr w:type="spellEnd"/>
            <w:r w:rsidRPr="00051923">
              <w:t xml:space="preserve">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C.4.21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Laparotomi</w:t>
            </w:r>
            <w:proofErr w:type="spellEnd"/>
            <w:r w:rsidRPr="00051923">
              <w:t xml:space="preserve">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C.4.22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Malone</w:t>
            </w:r>
            <w:proofErr w:type="spellEnd"/>
            <w:r w:rsidRPr="00051923">
              <w:t xml:space="preserve"> (MACE) işlemi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C.4.23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Omfalomezenterik</w:t>
            </w:r>
            <w:proofErr w:type="spellEnd"/>
            <w:r w:rsidRPr="00051923">
              <w:t xml:space="preserve"> kanal artıklarının </w:t>
            </w:r>
            <w:proofErr w:type="spellStart"/>
            <w:r w:rsidRPr="00051923">
              <w:t>eksizyonu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C.4.24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Özofago-gastromyotomi</w:t>
            </w:r>
            <w:proofErr w:type="spellEnd"/>
            <w:r w:rsidRPr="00051923">
              <w:t xml:space="preserve"> (</w:t>
            </w:r>
            <w:proofErr w:type="spellStart"/>
            <w:r w:rsidRPr="00051923">
              <w:t>Heler</w:t>
            </w:r>
            <w:proofErr w:type="spellEnd"/>
            <w:r w:rsidRPr="00051923">
              <w:t>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C.4.25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Pankreatektomi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C.4.26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r w:rsidRPr="00051923">
              <w:t xml:space="preserve">Periton diyaliz </w:t>
            </w:r>
            <w:proofErr w:type="spellStart"/>
            <w:r w:rsidRPr="00051923">
              <w:t>kateteri</w:t>
            </w:r>
            <w:proofErr w:type="spellEnd"/>
            <w:r w:rsidRPr="00051923">
              <w:t xml:space="preserve"> takılması/çıkarılması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C.4.27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Peritoneal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debridman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C.4.28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Piloromyotomi</w:t>
            </w:r>
            <w:proofErr w:type="spellEnd"/>
            <w:r w:rsidRPr="00051923">
              <w:t xml:space="preserve"> (</w:t>
            </w:r>
            <w:proofErr w:type="spellStart"/>
            <w:r w:rsidRPr="00051923">
              <w:t>Fredet-Ramsted</w:t>
            </w:r>
            <w:proofErr w:type="spellEnd"/>
            <w:r w:rsidRPr="00051923">
              <w:t xml:space="preserve">)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C.4.29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r w:rsidRPr="00051923">
              <w:t xml:space="preserve">Porto-sistemik </w:t>
            </w:r>
            <w:proofErr w:type="spellStart"/>
            <w:r w:rsidRPr="00051923">
              <w:t>şant</w:t>
            </w:r>
            <w:proofErr w:type="spellEnd"/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C.4.30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Rektal</w:t>
            </w:r>
            <w:proofErr w:type="spellEnd"/>
            <w:r w:rsidRPr="00051923">
              <w:t xml:space="preserve"> biyopsi/</w:t>
            </w:r>
            <w:proofErr w:type="spellStart"/>
            <w:r w:rsidRPr="00051923">
              <w:t>myektomi</w:t>
            </w:r>
            <w:proofErr w:type="spellEnd"/>
            <w:r w:rsidRPr="00051923">
              <w:t xml:space="preserve"> 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C.4.31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Rektal</w:t>
            </w:r>
            <w:proofErr w:type="spellEnd"/>
            <w:r w:rsidRPr="00051923">
              <w:t xml:space="preserve"> </w:t>
            </w:r>
            <w:proofErr w:type="spellStart"/>
            <w:r w:rsidRPr="00051923">
              <w:t>prolapsus</w:t>
            </w:r>
            <w:proofErr w:type="spellEnd"/>
            <w:r w:rsidRPr="00051923">
              <w:t xml:space="preserve"> onarımı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C.4.32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Splenektomi</w:t>
            </w:r>
            <w:proofErr w:type="spellEnd"/>
            <w:r w:rsidRPr="00051923">
              <w:t xml:space="preserve"> (</w:t>
            </w:r>
            <w:proofErr w:type="spellStart"/>
            <w:r w:rsidRPr="00051923">
              <w:t>parsiyel</w:t>
            </w:r>
            <w:proofErr w:type="spellEnd"/>
            <w:r w:rsidRPr="00051923">
              <w:t>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C.4.33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proofErr w:type="spellStart"/>
            <w:r w:rsidRPr="00051923">
              <w:t>Slenektomi</w:t>
            </w:r>
            <w:proofErr w:type="spellEnd"/>
            <w:r w:rsidRPr="00051923">
              <w:t xml:space="preserve"> (total)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817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C.4.34</w:t>
            </w:r>
          </w:p>
        </w:tc>
        <w:tc>
          <w:tcPr>
            <w:tcW w:w="5528" w:type="dxa"/>
          </w:tcPr>
          <w:p w:rsidR="00051923" w:rsidRPr="00051923" w:rsidRDefault="00051923" w:rsidP="00051923">
            <w:pPr>
              <w:spacing w:line="360" w:lineRule="auto"/>
            </w:pPr>
            <w:r w:rsidRPr="00051923">
              <w:t>DİĞER</w:t>
            </w: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051923" w:rsidRPr="002064A8" w:rsidRDefault="00051923" w:rsidP="0005192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1923" w:rsidRPr="002064A8" w:rsidTr="00F70F04">
        <w:tc>
          <w:tcPr>
            <w:tcW w:w="9213" w:type="dxa"/>
            <w:gridSpan w:val="6"/>
          </w:tcPr>
          <w:p w:rsidR="00051923" w:rsidRPr="00F70F04" w:rsidRDefault="00F70F04" w:rsidP="000519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70F04">
              <w:rPr>
                <w:b/>
              </w:rPr>
              <w:t xml:space="preserve">C.5 - </w:t>
            </w:r>
            <w:proofErr w:type="spellStart"/>
            <w:r w:rsidRPr="00F70F04">
              <w:rPr>
                <w:b/>
              </w:rPr>
              <w:t>Genitoüriner</w:t>
            </w:r>
            <w:proofErr w:type="spellEnd"/>
            <w:r w:rsidRPr="00F70F04">
              <w:rPr>
                <w:b/>
              </w:rPr>
              <w:t xml:space="preserve"> Cerrahi</w:t>
            </w: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5.1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Antireflü</w:t>
            </w:r>
            <w:proofErr w:type="spellEnd"/>
            <w:r w:rsidRPr="00F70F04">
              <w:t xml:space="preserve"> ameliyatları (VUR için)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5.2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Epispadiyas</w:t>
            </w:r>
            <w:proofErr w:type="spellEnd"/>
            <w:r w:rsidRPr="00F70F04">
              <w:t xml:space="preserve"> onarımı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5.3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Genitoplasti</w:t>
            </w:r>
            <w:proofErr w:type="spellEnd"/>
            <w:r w:rsidRPr="00F70F04">
              <w:t xml:space="preserve">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5.4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Gonadektomi</w:t>
            </w:r>
            <w:proofErr w:type="spellEnd"/>
            <w:r w:rsidRPr="00F70F04">
              <w:t xml:space="preserve"> 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5.5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Hipospadiyas</w:t>
            </w:r>
            <w:proofErr w:type="spellEnd"/>
            <w:r w:rsidRPr="00F70F04">
              <w:t xml:space="preserve"> onarımı (</w:t>
            </w:r>
            <w:proofErr w:type="spellStart"/>
            <w:r w:rsidRPr="00F70F04">
              <w:t>distal</w:t>
            </w:r>
            <w:proofErr w:type="spellEnd"/>
            <w:r w:rsidRPr="00F70F04">
              <w:t xml:space="preserve">)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5.6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Hipospadiyas</w:t>
            </w:r>
            <w:proofErr w:type="spellEnd"/>
            <w:r w:rsidRPr="00F70F04">
              <w:t xml:space="preserve"> onarımı (</w:t>
            </w:r>
            <w:proofErr w:type="spellStart"/>
            <w:r w:rsidRPr="00F70F04">
              <w:t>proksimal</w:t>
            </w:r>
            <w:proofErr w:type="spellEnd"/>
            <w:r w:rsidRPr="00F70F04">
              <w:t>)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5.7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Histerektomi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5.8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Klitoroplasti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5.9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  <w:rPr>
                <w:sz w:val="19"/>
                <w:szCs w:val="19"/>
              </w:rPr>
            </w:pPr>
            <w:r w:rsidRPr="00F70F04">
              <w:rPr>
                <w:sz w:val="19"/>
                <w:szCs w:val="19"/>
              </w:rPr>
              <w:t>Mesane kapasitesinin artırılması (</w:t>
            </w:r>
            <w:proofErr w:type="spellStart"/>
            <w:r w:rsidRPr="00F70F04">
              <w:rPr>
                <w:sz w:val="19"/>
                <w:szCs w:val="19"/>
              </w:rPr>
              <w:t>ileosistoplasti</w:t>
            </w:r>
            <w:proofErr w:type="spellEnd"/>
            <w:r w:rsidRPr="00F70F04">
              <w:rPr>
                <w:sz w:val="19"/>
                <w:szCs w:val="19"/>
              </w:rPr>
              <w:t xml:space="preserve">, </w:t>
            </w:r>
            <w:proofErr w:type="spellStart"/>
            <w:r w:rsidRPr="00F70F04">
              <w:rPr>
                <w:sz w:val="19"/>
                <w:szCs w:val="19"/>
              </w:rPr>
              <w:t>kolosistoplasti</w:t>
            </w:r>
            <w:proofErr w:type="spellEnd"/>
            <w:r w:rsidRPr="00F70F04">
              <w:rPr>
                <w:sz w:val="19"/>
                <w:szCs w:val="19"/>
              </w:rPr>
              <w:t>, vb.)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C.5.10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Mitrofanoff</w:t>
            </w:r>
            <w:proofErr w:type="spellEnd"/>
            <w:r w:rsidRPr="00F70F04">
              <w:t xml:space="preserve"> işlemi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C.5.11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Nefrektomi</w:t>
            </w:r>
            <w:proofErr w:type="spellEnd"/>
            <w:r w:rsidRPr="00F70F04">
              <w:t xml:space="preserve"> (</w:t>
            </w:r>
            <w:proofErr w:type="spellStart"/>
            <w:r w:rsidRPr="00F70F04">
              <w:t>parsiyel</w:t>
            </w:r>
            <w:proofErr w:type="spellEnd"/>
            <w:r w:rsidRPr="00F70F04">
              <w:t>)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C.5.12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Nefrektomi</w:t>
            </w:r>
            <w:proofErr w:type="spellEnd"/>
            <w:r w:rsidRPr="00F70F04">
              <w:t xml:space="preserve"> (total)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C.5.13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Orşiektomi</w:t>
            </w:r>
            <w:proofErr w:type="spellEnd"/>
            <w:r w:rsidRPr="00F70F04">
              <w:t xml:space="preserve"> 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C.5.14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Orşiopeksi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C.5.15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Pyeloplasti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C.5.16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Retroperitoneoskopi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C.5.17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Salpingo-ooferektomi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C.5.18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Sistoskopi</w:t>
            </w:r>
            <w:proofErr w:type="spellEnd"/>
            <w:r w:rsidRPr="00F70F04">
              <w:t xml:space="preserve"> (tanısal)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C.5.19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Sistoskopi</w:t>
            </w:r>
            <w:proofErr w:type="spellEnd"/>
            <w:r w:rsidRPr="00F70F04">
              <w:t xml:space="preserve"> (girişimsel)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C.5.20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Sistostomi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C.5.21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Skrotal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eksplorasyon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C.5.22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>Sünnet (</w:t>
            </w:r>
            <w:proofErr w:type="spellStart"/>
            <w:r w:rsidRPr="00F70F04">
              <w:t>sirkumsizyon</w:t>
            </w:r>
            <w:proofErr w:type="spellEnd"/>
            <w:r w:rsidRPr="00F70F04">
              <w:t xml:space="preserve">)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C.5.23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Testiküler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fiksasyon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C.5.24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 xml:space="preserve">Total </w:t>
            </w:r>
            <w:proofErr w:type="spellStart"/>
            <w:r w:rsidRPr="00F70F04">
              <w:t>ürogenital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mobilizasyon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C.5.25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Urakus</w:t>
            </w:r>
            <w:proofErr w:type="spellEnd"/>
            <w:r w:rsidRPr="00F70F04">
              <w:t xml:space="preserve"> artıklarının </w:t>
            </w:r>
            <w:proofErr w:type="spellStart"/>
            <w:r w:rsidRPr="00F70F04">
              <w:t>eksizyonu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C.5.26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Üretral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dilatasyon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C.5.27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Üretrokutanöz</w:t>
            </w:r>
            <w:proofErr w:type="spellEnd"/>
            <w:r w:rsidRPr="00F70F04">
              <w:t xml:space="preserve"> fistül onarımı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C.5.28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Üriner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andiversiyon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C.5.29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Üriner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diversiyon</w:t>
            </w:r>
            <w:proofErr w:type="spellEnd"/>
            <w:r w:rsidRPr="00F70F04">
              <w:t xml:space="preserve">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C.5.30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Üriner</w:t>
            </w:r>
            <w:proofErr w:type="spellEnd"/>
            <w:r w:rsidRPr="00F70F04">
              <w:t xml:space="preserve"> taş cerrahisi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C.5.31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 xml:space="preserve">Vajinal </w:t>
            </w:r>
            <w:proofErr w:type="spellStart"/>
            <w:r w:rsidRPr="00F70F04">
              <w:t>dilatasyon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C.5.32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 xml:space="preserve">Vajinal </w:t>
            </w:r>
            <w:proofErr w:type="spellStart"/>
            <w:r w:rsidRPr="00F70F04">
              <w:t>replasman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C.5.33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Vajinoplasti</w:t>
            </w:r>
            <w:proofErr w:type="spellEnd"/>
            <w:r w:rsidRPr="00F70F04">
              <w:t xml:space="preserve"> (</w:t>
            </w:r>
            <w:proofErr w:type="spellStart"/>
            <w:r w:rsidRPr="00F70F04">
              <w:t>flep</w:t>
            </w:r>
            <w:proofErr w:type="spellEnd"/>
            <w:r w:rsidRPr="00F70F04">
              <w:t>)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C.5.34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Vajinoskopi</w:t>
            </w:r>
            <w:proofErr w:type="spellEnd"/>
            <w:r w:rsidRPr="00F70F04">
              <w:t xml:space="preserve">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C.5.35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Varikosel</w:t>
            </w:r>
            <w:proofErr w:type="spellEnd"/>
            <w:r w:rsidRPr="00F70F04">
              <w:t xml:space="preserve"> cerrahisi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C.5.36</w:t>
            </w:r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>DİĞER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9213" w:type="dxa"/>
            <w:gridSpan w:val="6"/>
          </w:tcPr>
          <w:p w:rsidR="00F70F04" w:rsidRPr="00F70F04" w:rsidRDefault="00F70F04" w:rsidP="00F70F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70F04">
              <w:rPr>
                <w:b/>
              </w:rPr>
              <w:t xml:space="preserve">C.6- </w:t>
            </w:r>
            <w:r>
              <w:rPr>
                <w:b/>
              </w:rPr>
              <w:t xml:space="preserve">      </w:t>
            </w:r>
            <w:r w:rsidRPr="00F70F04">
              <w:rPr>
                <w:b/>
              </w:rPr>
              <w:t>Onkolojik Cerrahi</w:t>
            </w: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6.1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>Biyopsi (</w:t>
            </w:r>
            <w:proofErr w:type="spellStart"/>
            <w:r w:rsidRPr="00F70F04">
              <w:t>insizyonel</w:t>
            </w:r>
            <w:proofErr w:type="spellEnd"/>
            <w:r w:rsidRPr="00F70F04">
              <w:t xml:space="preserve">)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6.2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Germ</w:t>
            </w:r>
            <w:proofErr w:type="spellEnd"/>
            <w:r w:rsidRPr="00F70F04">
              <w:t xml:space="preserve"> hücreli tümör (</w:t>
            </w:r>
            <w:proofErr w:type="spellStart"/>
            <w:r w:rsidRPr="00F70F04">
              <w:t>teratom</w:t>
            </w:r>
            <w:proofErr w:type="spellEnd"/>
            <w:r w:rsidRPr="00F70F04">
              <w:t xml:space="preserve">, </w:t>
            </w:r>
            <w:proofErr w:type="spellStart"/>
            <w:r w:rsidRPr="00F70F04">
              <w:t>disgerminom</w:t>
            </w:r>
            <w:proofErr w:type="spellEnd"/>
            <w:r w:rsidRPr="00F70F04">
              <w:t xml:space="preserve">, </w:t>
            </w:r>
            <w:proofErr w:type="spellStart"/>
            <w:r w:rsidRPr="00F70F04">
              <w:t>emriyonal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karsinom</w:t>
            </w:r>
            <w:proofErr w:type="spellEnd"/>
            <w:r w:rsidRPr="00F70F04">
              <w:t xml:space="preserve">, vb.) </w:t>
            </w:r>
            <w:proofErr w:type="spellStart"/>
            <w:r w:rsidRPr="00F70F04">
              <w:t>eksizyonu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6.3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Metastazektomi</w:t>
            </w:r>
            <w:proofErr w:type="spellEnd"/>
            <w:r w:rsidRPr="00F70F04">
              <w:t xml:space="preserve"> (akciğer, karaciğer, vb.)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6.4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Nöroblastom</w:t>
            </w:r>
            <w:proofErr w:type="spellEnd"/>
            <w:r w:rsidRPr="00F70F04">
              <w:t>/</w:t>
            </w:r>
            <w:proofErr w:type="spellStart"/>
            <w:r w:rsidRPr="00F70F04">
              <w:t>Ganglionöroblastom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eksizyonu</w:t>
            </w:r>
            <w:proofErr w:type="spellEnd"/>
            <w:r w:rsidRPr="00F70F04">
              <w:t xml:space="preserve"> 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6.5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Rabdomyosarkom</w:t>
            </w:r>
            <w:proofErr w:type="spellEnd"/>
            <w:r w:rsidRPr="00F70F04">
              <w:t xml:space="preserve"> </w:t>
            </w:r>
            <w:proofErr w:type="spellStart"/>
            <w:r w:rsidRPr="00F70F04">
              <w:t>eksizyonu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6.6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proofErr w:type="spellStart"/>
            <w:r w:rsidRPr="00F70F04">
              <w:t>Wilms</w:t>
            </w:r>
            <w:proofErr w:type="spellEnd"/>
            <w:r w:rsidRPr="00F70F04">
              <w:t xml:space="preserve"> tümörü </w:t>
            </w:r>
            <w:proofErr w:type="spellStart"/>
            <w:r w:rsidRPr="00F70F04">
              <w:t>eksizyonu</w:t>
            </w:r>
            <w:proofErr w:type="spellEnd"/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70F04" w:rsidRPr="002064A8" w:rsidTr="00F70F04">
        <w:tc>
          <w:tcPr>
            <w:tcW w:w="817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C.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6.7</w:t>
            </w:r>
            <w:proofErr w:type="gramEnd"/>
          </w:p>
        </w:tc>
        <w:tc>
          <w:tcPr>
            <w:tcW w:w="5528" w:type="dxa"/>
          </w:tcPr>
          <w:p w:rsidR="00F70F04" w:rsidRPr="00F70F04" w:rsidRDefault="00F70F04" w:rsidP="00F70F04">
            <w:pPr>
              <w:spacing w:line="360" w:lineRule="auto"/>
            </w:pPr>
            <w:r w:rsidRPr="00F70F04">
              <w:t>DİĞER</w:t>
            </w: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41" w:type="dxa"/>
          </w:tcPr>
          <w:p w:rsidR="00F70F04" w:rsidRPr="002064A8" w:rsidRDefault="00F70F04" w:rsidP="00F70F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81068" w:rsidRDefault="00A81068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6670C" w:rsidRPr="0076670C" w:rsidRDefault="0076670C" w:rsidP="0076670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6670C">
        <w:rPr>
          <w:rFonts w:eastAsiaTheme="minorHAnsi"/>
          <w:b/>
          <w:bCs/>
          <w:lang w:eastAsia="en-US"/>
        </w:rPr>
        <w:t>Dinleyici Olduğu Etkinlikler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76670C" w:rsidTr="0076670C">
        <w:tc>
          <w:tcPr>
            <w:tcW w:w="7054" w:type="dxa"/>
          </w:tcPr>
          <w:p w:rsidR="0076670C" w:rsidRPr="0076670C" w:rsidRDefault="0076670C" w:rsidP="007667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Etkinliğin Türü</w:t>
            </w:r>
          </w:p>
        </w:tc>
        <w:tc>
          <w:tcPr>
            <w:tcW w:w="2158" w:type="dxa"/>
          </w:tcPr>
          <w:p w:rsidR="0076670C" w:rsidRPr="0076670C" w:rsidRDefault="0076670C" w:rsidP="005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Sayısı</w:t>
            </w:r>
          </w:p>
        </w:tc>
      </w:tr>
      <w:tr w:rsidR="0076670C" w:rsidTr="0076670C">
        <w:tc>
          <w:tcPr>
            <w:tcW w:w="7054" w:type="dxa"/>
          </w:tcPr>
          <w:p w:rsidR="0076670C" w:rsidRPr="0076670C" w:rsidRDefault="0076670C" w:rsidP="00E7060D">
            <w:pPr>
              <w:spacing w:line="360" w:lineRule="auto"/>
            </w:pPr>
            <w:r w:rsidRPr="0076670C">
              <w:t>Makale Sunumu</w:t>
            </w:r>
          </w:p>
        </w:tc>
        <w:tc>
          <w:tcPr>
            <w:tcW w:w="2158" w:type="dxa"/>
          </w:tcPr>
          <w:p w:rsidR="0076670C" w:rsidRPr="0076670C" w:rsidRDefault="0076670C" w:rsidP="005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Tr="0076670C">
        <w:tc>
          <w:tcPr>
            <w:tcW w:w="7054" w:type="dxa"/>
          </w:tcPr>
          <w:p w:rsidR="0076670C" w:rsidRPr="0076670C" w:rsidRDefault="0076670C" w:rsidP="00E7060D">
            <w:pPr>
              <w:spacing w:line="360" w:lineRule="auto"/>
            </w:pPr>
            <w:r w:rsidRPr="0076670C">
              <w:t>Ders ve Seminerler</w:t>
            </w:r>
          </w:p>
        </w:tc>
        <w:tc>
          <w:tcPr>
            <w:tcW w:w="2158" w:type="dxa"/>
          </w:tcPr>
          <w:p w:rsidR="0076670C" w:rsidRPr="0076670C" w:rsidRDefault="0076670C" w:rsidP="005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6670C" w:rsidRDefault="0076670C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6670C" w:rsidRPr="0076670C" w:rsidRDefault="0076670C" w:rsidP="0076670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Sunduğu Makaleler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Tarih (gün, ay, yıl)</w:t>
            </w: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6670C">
              <w:t>Yazarlar, makalenin başlığı, dergi adı, cilt ve sayfa numarası, yılı</w:t>
            </w:r>
          </w:p>
        </w:tc>
      </w:tr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pacing w:line="360" w:lineRule="auto"/>
            </w:pP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pacing w:line="360" w:lineRule="auto"/>
            </w:pP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pacing w:line="360" w:lineRule="auto"/>
            </w:pP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pacing w:line="360" w:lineRule="auto"/>
            </w:pP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8707AC" w:rsidRDefault="008707AC" w:rsidP="00537FD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6670C" w:rsidRPr="0076670C" w:rsidRDefault="0076670C" w:rsidP="0076670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Sunduğu Seminerler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Tarih (gün, ay, yıl)</w:t>
            </w:r>
          </w:p>
        </w:tc>
        <w:tc>
          <w:tcPr>
            <w:tcW w:w="7261" w:type="dxa"/>
          </w:tcPr>
          <w:p w:rsidR="0076670C" w:rsidRPr="0076670C" w:rsidRDefault="0076670C" w:rsidP="007667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Seminer Başlığı</w:t>
            </w:r>
          </w:p>
        </w:tc>
      </w:tr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pacing w:line="360" w:lineRule="auto"/>
            </w:pP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Tr="0076670C">
        <w:tc>
          <w:tcPr>
            <w:tcW w:w="1951" w:type="dxa"/>
          </w:tcPr>
          <w:p w:rsidR="0076670C" w:rsidRPr="0076670C" w:rsidRDefault="0076670C" w:rsidP="00E7060D">
            <w:pPr>
              <w:spacing w:line="360" w:lineRule="auto"/>
            </w:pPr>
          </w:p>
        </w:tc>
        <w:tc>
          <w:tcPr>
            <w:tcW w:w="7261" w:type="dxa"/>
          </w:tcPr>
          <w:p w:rsidR="0076670C" w:rsidRPr="0076670C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537FD0" w:rsidRPr="0028637A" w:rsidRDefault="00537FD0" w:rsidP="0028637A">
      <w:pPr>
        <w:spacing w:line="360" w:lineRule="auto"/>
        <w:rPr>
          <w:sz w:val="22"/>
          <w:szCs w:val="22"/>
          <w:u w:val="single"/>
        </w:rPr>
      </w:pPr>
    </w:p>
    <w:p w:rsidR="00DA583A" w:rsidRPr="00FB2FDB" w:rsidRDefault="00FB2FDB" w:rsidP="0028637A">
      <w:pPr>
        <w:spacing w:line="360" w:lineRule="auto"/>
        <w:rPr>
          <w:b/>
        </w:rPr>
      </w:pPr>
      <w:r w:rsidRPr="00FB2FDB">
        <w:rPr>
          <w:b/>
        </w:rPr>
        <w:t>Kongre, Sempozyum, Kurs ve Diğer Toplantılara Katılımı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992"/>
      </w:tblGrid>
      <w:tr w:rsidR="00FB2FDB" w:rsidRPr="002064A8" w:rsidTr="002D01F1">
        <w:tc>
          <w:tcPr>
            <w:tcW w:w="4503" w:type="dxa"/>
            <w:vMerge w:val="restart"/>
          </w:tcPr>
          <w:p w:rsidR="00FB2FDB" w:rsidRPr="00FB2FDB" w:rsidRDefault="00FB2FDB" w:rsidP="00FB2F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  <w:sz w:val="22"/>
                <w:szCs w:val="22"/>
              </w:rPr>
              <w:t>Toplantının Adı, Yeri ve Tarihi</w:t>
            </w:r>
          </w:p>
        </w:tc>
        <w:tc>
          <w:tcPr>
            <w:tcW w:w="4677" w:type="dxa"/>
            <w:gridSpan w:val="3"/>
          </w:tcPr>
          <w:p w:rsidR="00FB2FDB" w:rsidRPr="00FB2FDB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</w:rPr>
              <w:t>Katılım şekli</w:t>
            </w:r>
          </w:p>
        </w:tc>
      </w:tr>
      <w:tr w:rsidR="00FB2FDB" w:rsidRPr="002064A8" w:rsidTr="00FB2FDB">
        <w:tc>
          <w:tcPr>
            <w:tcW w:w="4503" w:type="dxa"/>
            <w:vMerge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 w:rsidR="00FB2FDB" w:rsidRPr="00FB2FDB" w:rsidRDefault="00FB2FDB" w:rsidP="00FB2FDB">
            <w:pPr>
              <w:spacing w:line="360" w:lineRule="auto"/>
              <w:jc w:val="center"/>
              <w:rPr>
                <w:b/>
              </w:rPr>
            </w:pPr>
            <w:r w:rsidRPr="00FB2FDB">
              <w:rPr>
                <w:b/>
              </w:rPr>
              <w:t>İzleyici</w:t>
            </w:r>
          </w:p>
        </w:tc>
        <w:tc>
          <w:tcPr>
            <w:tcW w:w="1843" w:type="dxa"/>
          </w:tcPr>
          <w:p w:rsidR="00FB2FDB" w:rsidRPr="00FB2FDB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</w:rPr>
              <w:t>S. Bildiri</w:t>
            </w:r>
          </w:p>
        </w:tc>
        <w:tc>
          <w:tcPr>
            <w:tcW w:w="992" w:type="dxa"/>
          </w:tcPr>
          <w:p w:rsidR="00FB2FDB" w:rsidRPr="00FB2FDB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</w:rPr>
              <w:t>Poster</w:t>
            </w:r>
          </w:p>
        </w:tc>
      </w:tr>
      <w:tr w:rsidR="0076670C" w:rsidRPr="002064A8" w:rsidTr="00FB2FDB">
        <w:tc>
          <w:tcPr>
            <w:tcW w:w="4503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 w:rsidR="0076670C" w:rsidRPr="00F70F04" w:rsidRDefault="0076670C" w:rsidP="00E7060D">
            <w:pPr>
              <w:spacing w:line="360" w:lineRule="auto"/>
            </w:pPr>
          </w:p>
        </w:tc>
        <w:tc>
          <w:tcPr>
            <w:tcW w:w="1843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RPr="002064A8" w:rsidTr="00FB2FDB">
        <w:tc>
          <w:tcPr>
            <w:tcW w:w="4503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 w:rsidR="0076670C" w:rsidRPr="00F70F04" w:rsidRDefault="0076670C" w:rsidP="00E7060D">
            <w:pPr>
              <w:spacing w:line="360" w:lineRule="auto"/>
            </w:pPr>
          </w:p>
        </w:tc>
        <w:tc>
          <w:tcPr>
            <w:tcW w:w="1843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6670C" w:rsidRPr="002064A8" w:rsidTr="00FB2FDB">
        <w:tc>
          <w:tcPr>
            <w:tcW w:w="4503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2" w:type="dxa"/>
          </w:tcPr>
          <w:p w:rsidR="0076670C" w:rsidRPr="00F70F04" w:rsidRDefault="0076670C" w:rsidP="00E7060D">
            <w:pPr>
              <w:spacing w:line="360" w:lineRule="auto"/>
            </w:pPr>
          </w:p>
        </w:tc>
        <w:tc>
          <w:tcPr>
            <w:tcW w:w="1843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76670C" w:rsidRPr="002064A8" w:rsidRDefault="0076670C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B21E7" w:rsidRPr="00FB2FDB" w:rsidRDefault="00FB2FDB" w:rsidP="0028637A">
      <w:pPr>
        <w:spacing w:line="360" w:lineRule="auto"/>
        <w:rPr>
          <w:b/>
        </w:rPr>
      </w:pPr>
      <w:r w:rsidRPr="00FB2FDB">
        <w:rPr>
          <w:b/>
        </w:rPr>
        <w:t>Deneysel veya Klinik Araştırmalara Katılımı: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551"/>
      </w:tblGrid>
      <w:tr w:rsidR="00FB2FDB" w:rsidRPr="002064A8" w:rsidTr="00FB2FDB">
        <w:tc>
          <w:tcPr>
            <w:tcW w:w="3227" w:type="dxa"/>
          </w:tcPr>
          <w:p w:rsidR="00FB2FDB" w:rsidRPr="00FB2FDB" w:rsidRDefault="00FB2FDB" w:rsidP="00FB2FDB">
            <w:pPr>
              <w:spacing w:line="360" w:lineRule="auto"/>
              <w:rPr>
                <w:b/>
              </w:rPr>
            </w:pPr>
            <w:r w:rsidRPr="00FB2FDB">
              <w:rPr>
                <w:b/>
              </w:rPr>
              <w:t>Araştırmanın Türü</w:t>
            </w:r>
          </w:p>
        </w:tc>
        <w:tc>
          <w:tcPr>
            <w:tcW w:w="3402" w:type="dxa"/>
          </w:tcPr>
          <w:p w:rsidR="00FB2FDB" w:rsidRPr="00FB2FDB" w:rsidRDefault="00FB2FDB" w:rsidP="00FB2F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  <w:sz w:val="22"/>
                <w:szCs w:val="22"/>
              </w:rPr>
              <w:t>Araştırmanın Başlığı</w:t>
            </w:r>
          </w:p>
        </w:tc>
        <w:tc>
          <w:tcPr>
            <w:tcW w:w="2551" w:type="dxa"/>
          </w:tcPr>
          <w:p w:rsidR="00FB2FDB" w:rsidRPr="00FB2FDB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</w:rPr>
              <w:t>Katılım Şekli</w:t>
            </w:r>
          </w:p>
        </w:tc>
      </w:tr>
      <w:tr w:rsidR="00FB2FDB" w:rsidRPr="002064A8" w:rsidTr="00FB2FDB">
        <w:tc>
          <w:tcPr>
            <w:tcW w:w="3227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B2FDB" w:rsidRPr="002064A8" w:rsidTr="00FB2FDB">
        <w:tc>
          <w:tcPr>
            <w:tcW w:w="3227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B2FDB" w:rsidRPr="002064A8" w:rsidTr="00FB2FDB">
        <w:tc>
          <w:tcPr>
            <w:tcW w:w="3227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B2FDB" w:rsidRPr="002064A8" w:rsidTr="00FB2FDB">
        <w:tc>
          <w:tcPr>
            <w:tcW w:w="3227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2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DA583A" w:rsidRPr="0028637A" w:rsidRDefault="00DA583A" w:rsidP="0028637A">
      <w:pPr>
        <w:spacing w:line="360" w:lineRule="auto"/>
        <w:rPr>
          <w:sz w:val="22"/>
          <w:szCs w:val="22"/>
        </w:rPr>
      </w:pPr>
    </w:p>
    <w:p w:rsidR="00FB2FDB" w:rsidRPr="00FB2FDB" w:rsidRDefault="00FB2FDB" w:rsidP="00FB2FDB">
      <w:pPr>
        <w:spacing w:line="360" w:lineRule="auto"/>
        <w:rPr>
          <w:b/>
        </w:rPr>
      </w:pPr>
      <w:r w:rsidRPr="00FB2FDB">
        <w:rPr>
          <w:b/>
        </w:rPr>
        <w:t>Bilimsel Yayınları: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27"/>
      </w:tblGrid>
      <w:tr w:rsidR="00FB2FDB" w:rsidRPr="002064A8" w:rsidTr="00FB2FDB">
        <w:tc>
          <w:tcPr>
            <w:tcW w:w="5353" w:type="dxa"/>
          </w:tcPr>
          <w:p w:rsidR="00FB2FDB" w:rsidRPr="00FB2FDB" w:rsidRDefault="00FB2FDB" w:rsidP="00E7060D">
            <w:pPr>
              <w:spacing w:line="360" w:lineRule="auto"/>
              <w:rPr>
                <w:b/>
              </w:rPr>
            </w:pPr>
            <w:r w:rsidRPr="00FB2FDB">
              <w:rPr>
                <w:b/>
              </w:rPr>
              <w:t>Yazarlar, başlık, dergi, cilt ve sayfa, yıl</w:t>
            </w:r>
          </w:p>
        </w:tc>
        <w:tc>
          <w:tcPr>
            <w:tcW w:w="3827" w:type="dxa"/>
          </w:tcPr>
          <w:p w:rsidR="00FB2FDB" w:rsidRPr="00FB2FDB" w:rsidRDefault="00FB2FDB" w:rsidP="00E706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B2FDB" w:rsidRPr="002064A8" w:rsidTr="00FB2FDB">
        <w:tc>
          <w:tcPr>
            <w:tcW w:w="5353" w:type="dxa"/>
          </w:tcPr>
          <w:p w:rsidR="00FB2FDB" w:rsidRPr="00FB2FDB" w:rsidRDefault="00FB2FDB" w:rsidP="00FB2F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B2FDB">
              <w:rPr>
                <w:b/>
              </w:rPr>
              <w:t>Yazarlar, başlık, dergi, cilt ve sayfa, yıl</w:t>
            </w:r>
          </w:p>
        </w:tc>
        <w:tc>
          <w:tcPr>
            <w:tcW w:w="3827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FB2FDB" w:rsidRPr="002064A8" w:rsidTr="00FB2FDB">
        <w:tc>
          <w:tcPr>
            <w:tcW w:w="5353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7" w:type="dxa"/>
          </w:tcPr>
          <w:p w:rsidR="00FB2FDB" w:rsidRPr="002064A8" w:rsidRDefault="00FB2FDB" w:rsidP="00E706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5D10A0" w:rsidRPr="0028637A" w:rsidRDefault="005D10A0" w:rsidP="0028637A">
      <w:pPr>
        <w:spacing w:line="360" w:lineRule="auto"/>
        <w:rPr>
          <w:sz w:val="22"/>
          <w:szCs w:val="22"/>
        </w:rPr>
      </w:pPr>
    </w:p>
    <w:p w:rsidR="005D10A0" w:rsidRPr="0028637A" w:rsidRDefault="005D10A0" w:rsidP="0028637A">
      <w:pPr>
        <w:spacing w:line="360" w:lineRule="auto"/>
        <w:rPr>
          <w:sz w:val="22"/>
          <w:szCs w:val="22"/>
        </w:rPr>
      </w:pPr>
    </w:p>
    <w:p w:rsidR="007B21E7" w:rsidRPr="0028637A" w:rsidRDefault="007B21E7" w:rsidP="0028637A">
      <w:pPr>
        <w:spacing w:line="360" w:lineRule="auto"/>
        <w:rPr>
          <w:sz w:val="22"/>
          <w:szCs w:val="22"/>
        </w:rPr>
      </w:pPr>
    </w:p>
    <w:sectPr w:rsidR="007B21E7" w:rsidRPr="002863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D4" w:rsidRDefault="00760AD4" w:rsidP="002064A8">
      <w:r>
        <w:separator/>
      </w:r>
    </w:p>
  </w:endnote>
  <w:endnote w:type="continuationSeparator" w:id="0">
    <w:p w:rsidR="00760AD4" w:rsidRDefault="00760AD4" w:rsidP="0020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D4" w:rsidRDefault="00760AD4" w:rsidP="002064A8">
      <w:r>
        <w:separator/>
      </w:r>
    </w:p>
  </w:footnote>
  <w:footnote w:type="continuationSeparator" w:id="0">
    <w:p w:rsidR="00760AD4" w:rsidRDefault="00760AD4" w:rsidP="0020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04" w:rsidRDefault="00F70F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EB2"/>
    <w:multiLevelType w:val="hybridMultilevel"/>
    <w:tmpl w:val="01FA17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D0"/>
    <w:rsid w:val="00051923"/>
    <w:rsid w:val="002064A8"/>
    <w:rsid w:val="0028637A"/>
    <w:rsid w:val="003056A9"/>
    <w:rsid w:val="00345FB7"/>
    <w:rsid w:val="00537FD0"/>
    <w:rsid w:val="005D10A0"/>
    <w:rsid w:val="006249CF"/>
    <w:rsid w:val="00652985"/>
    <w:rsid w:val="00760AD4"/>
    <w:rsid w:val="0076670C"/>
    <w:rsid w:val="007B21E7"/>
    <w:rsid w:val="007B6A9D"/>
    <w:rsid w:val="008707AC"/>
    <w:rsid w:val="008D26F9"/>
    <w:rsid w:val="008F150B"/>
    <w:rsid w:val="00967FFB"/>
    <w:rsid w:val="00A81068"/>
    <w:rsid w:val="00BF2760"/>
    <w:rsid w:val="00C72CA6"/>
    <w:rsid w:val="00CA0666"/>
    <w:rsid w:val="00D13E55"/>
    <w:rsid w:val="00DA583A"/>
    <w:rsid w:val="00E50D4A"/>
    <w:rsid w:val="00ED6EEE"/>
    <w:rsid w:val="00F70F04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D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A58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A583A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87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298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D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A58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A583A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87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298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an.edu.tr/tip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wın</cp:lastModifiedBy>
  <cp:revision>8</cp:revision>
  <dcterms:created xsi:type="dcterms:W3CDTF">2018-11-13T07:21:00Z</dcterms:created>
  <dcterms:modified xsi:type="dcterms:W3CDTF">2018-12-03T10:14:00Z</dcterms:modified>
</cp:coreProperties>
</file>