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F399" w14:textId="45E4D2A8" w:rsidR="00585931" w:rsidRPr="004F32DF" w:rsidRDefault="00585931" w:rsidP="004F32DF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F32DF">
        <w:rPr>
          <w:rFonts w:ascii="Arial" w:hAnsi="Arial" w:cs="Arial"/>
          <w:b/>
          <w:bCs/>
        </w:rPr>
        <w:t>HARRAN ÜNİVERSİTESİ TIP FAKÜLTESİ</w:t>
      </w:r>
    </w:p>
    <w:p w14:paraId="184ECACC" w14:textId="1AD5DF69" w:rsidR="00EC2039" w:rsidRPr="004F32DF" w:rsidRDefault="00585931" w:rsidP="004F32DF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F32DF">
        <w:rPr>
          <w:rFonts w:ascii="Arial" w:hAnsi="Arial" w:cs="Arial"/>
          <w:b/>
          <w:bCs/>
          <w:sz w:val="24"/>
          <w:szCs w:val="24"/>
        </w:rPr>
        <w:t>SUNUM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FA28AD" w:rsidRPr="004F32DF" w14:paraId="516AE116" w14:textId="77777777" w:rsidTr="00DA3CC2">
        <w:tc>
          <w:tcPr>
            <w:tcW w:w="10343" w:type="dxa"/>
            <w:gridSpan w:val="2"/>
          </w:tcPr>
          <w:p w14:paraId="269230E7" w14:textId="2FC44347" w:rsidR="00FA28AD" w:rsidRPr="00CD56EB" w:rsidRDefault="00FA28AD" w:rsidP="004F32D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D56EB">
              <w:rPr>
                <w:rFonts w:ascii="Arial" w:hAnsi="Arial" w:cs="Arial"/>
                <w:b/>
                <w:sz w:val="24"/>
                <w:szCs w:val="24"/>
              </w:rPr>
              <w:t>Öğrenci Adı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Soyadı</w:t>
            </w:r>
            <w:r w:rsidRPr="00CD56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A28AD" w:rsidRPr="004F32DF" w14:paraId="2738B54A" w14:textId="77777777" w:rsidTr="00CD56EB">
        <w:tc>
          <w:tcPr>
            <w:tcW w:w="5382" w:type="dxa"/>
          </w:tcPr>
          <w:p w14:paraId="11CE7332" w14:textId="367C56AF" w:rsidR="00FA28AD" w:rsidRPr="00FA28AD" w:rsidRDefault="00FA28AD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 xml:space="preserve">Dönem:  </w:t>
            </w:r>
          </w:p>
        </w:tc>
        <w:tc>
          <w:tcPr>
            <w:tcW w:w="4961" w:type="dxa"/>
          </w:tcPr>
          <w:p w14:paraId="38260FCB" w14:textId="4A3466E3" w:rsidR="00FA28AD" w:rsidRPr="00FA28AD" w:rsidRDefault="00FA28AD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</w:tr>
      <w:tr w:rsidR="00585931" w:rsidRPr="004F32DF" w14:paraId="4D9C9231" w14:textId="77777777" w:rsidTr="00CD56EB">
        <w:tc>
          <w:tcPr>
            <w:tcW w:w="10343" w:type="dxa"/>
            <w:gridSpan w:val="2"/>
          </w:tcPr>
          <w:p w14:paraId="6448882A" w14:textId="5BE37754" w:rsidR="00585931" w:rsidRPr="00FA28AD" w:rsidRDefault="00FA28AD" w:rsidP="00FA28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>Aktivitenin Yapıldığı Anabilim/Bilim Dalı</w:t>
            </w:r>
            <w:r w:rsidR="00585931" w:rsidRPr="00FA28A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5931" w:rsidRPr="004F32DF" w14:paraId="0D21EDEE" w14:textId="77777777" w:rsidTr="00CD56EB">
        <w:tc>
          <w:tcPr>
            <w:tcW w:w="10343" w:type="dxa"/>
            <w:gridSpan w:val="2"/>
          </w:tcPr>
          <w:p w14:paraId="07F10C47" w14:textId="77777777" w:rsidR="00585931" w:rsidRPr="00FA28AD" w:rsidRDefault="00585931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>Sunum Başlığı:</w:t>
            </w:r>
          </w:p>
          <w:p w14:paraId="0C49FAA9" w14:textId="6EEC9A84" w:rsidR="004F32DF" w:rsidRPr="00FA28AD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931" w:rsidRPr="004F32DF" w14:paraId="572FB23D" w14:textId="77777777" w:rsidTr="00CD56EB">
        <w:tc>
          <w:tcPr>
            <w:tcW w:w="10343" w:type="dxa"/>
            <w:gridSpan w:val="2"/>
          </w:tcPr>
          <w:p w14:paraId="69B17057" w14:textId="1BC7BE6C" w:rsidR="00585931" w:rsidRPr="00FA28AD" w:rsidRDefault="00FA28AD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>Değerlendirme yapan öğretim üyesi</w:t>
            </w:r>
            <w:r w:rsidR="00585931" w:rsidRPr="00FA28A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5931" w:rsidRPr="004F32DF" w14:paraId="31247C72" w14:textId="77777777" w:rsidTr="00CD56EB">
        <w:tc>
          <w:tcPr>
            <w:tcW w:w="10343" w:type="dxa"/>
            <w:gridSpan w:val="2"/>
          </w:tcPr>
          <w:p w14:paraId="5BD5B8EE" w14:textId="3638A8B1" w:rsidR="00585931" w:rsidRPr="00FA28AD" w:rsidRDefault="00FA28AD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28AD">
              <w:rPr>
                <w:rFonts w:ascii="Arial" w:hAnsi="Arial" w:cs="Arial"/>
                <w:sz w:val="24"/>
                <w:szCs w:val="24"/>
              </w:rPr>
              <w:t>Anabilim/Bilim dalı Başkanı</w:t>
            </w:r>
          </w:p>
        </w:tc>
      </w:tr>
    </w:tbl>
    <w:p w14:paraId="0F46A61B" w14:textId="0BCDF395" w:rsidR="00585931" w:rsidRPr="004F32DF" w:rsidRDefault="00585931" w:rsidP="004F32DF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F32DF">
        <w:rPr>
          <w:rFonts w:ascii="Arial" w:hAnsi="Arial" w:cs="Arial"/>
          <w:sz w:val="24"/>
          <w:szCs w:val="24"/>
        </w:rPr>
        <w:t xml:space="preserve"> </w:t>
      </w:r>
      <w:r w:rsidRPr="004F32DF">
        <w:rPr>
          <w:rFonts w:ascii="Arial" w:hAnsi="Arial" w:cs="Arial"/>
          <w:b/>
          <w:bCs/>
          <w:sz w:val="24"/>
          <w:szCs w:val="24"/>
        </w:rPr>
        <w:t>Öğrenci sunumunu aşağıdaki kriterlere göre değerlendiriniz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1843"/>
      </w:tblGrid>
      <w:tr w:rsidR="00585931" w:rsidRPr="004F32DF" w14:paraId="23F6170B" w14:textId="77777777" w:rsidTr="00CD56EB">
        <w:tc>
          <w:tcPr>
            <w:tcW w:w="7366" w:type="dxa"/>
          </w:tcPr>
          <w:p w14:paraId="4BDCC201" w14:textId="380C61FC" w:rsidR="00585931" w:rsidRPr="004F32DF" w:rsidRDefault="00585931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Değerlendirme Kriterleri</w:t>
            </w:r>
          </w:p>
        </w:tc>
        <w:tc>
          <w:tcPr>
            <w:tcW w:w="1134" w:type="dxa"/>
          </w:tcPr>
          <w:p w14:paraId="6F0B7D7F" w14:textId="378AB04F" w:rsidR="00585931" w:rsidRPr="004F32DF" w:rsidRDefault="00585931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 xml:space="preserve">Puan </w:t>
            </w:r>
          </w:p>
        </w:tc>
        <w:tc>
          <w:tcPr>
            <w:tcW w:w="1843" w:type="dxa"/>
          </w:tcPr>
          <w:p w14:paraId="26DA68E0" w14:textId="70B2C94E" w:rsidR="00585931" w:rsidRPr="004F32DF" w:rsidRDefault="00585931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 xml:space="preserve">Puanlama </w:t>
            </w:r>
          </w:p>
        </w:tc>
      </w:tr>
      <w:tr w:rsidR="004F32DF" w:rsidRPr="004F32DF" w14:paraId="7912ECDB" w14:textId="77777777" w:rsidTr="00CD56EB">
        <w:tc>
          <w:tcPr>
            <w:tcW w:w="10343" w:type="dxa"/>
            <w:gridSpan w:val="3"/>
          </w:tcPr>
          <w:p w14:paraId="543E676F" w14:textId="321A2515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b/>
                <w:bCs/>
                <w:sz w:val="24"/>
                <w:szCs w:val="24"/>
              </w:rPr>
              <w:t>İletişim Becerisi</w:t>
            </w:r>
          </w:p>
        </w:tc>
      </w:tr>
      <w:tr w:rsidR="004F32DF" w:rsidRPr="004F32DF" w14:paraId="5251B1D0" w14:textId="77777777" w:rsidTr="00CD56EB">
        <w:tc>
          <w:tcPr>
            <w:tcW w:w="7366" w:type="dxa"/>
          </w:tcPr>
          <w:p w14:paraId="66157E19" w14:textId="707A678B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Öğrencinin kılık-kıyafeti, duruşu, konuşması ve anlatım tarzı sunum için uygundu</w:t>
            </w:r>
          </w:p>
        </w:tc>
        <w:tc>
          <w:tcPr>
            <w:tcW w:w="1134" w:type="dxa"/>
          </w:tcPr>
          <w:p w14:paraId="61937EB0" w14:textId="11E79378" w:rsidR="004F32DF" w:rsidRPr="004F32DF" w:rsidRDefault="0040378D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2701E92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2E9D9EFD" w14:textId="77777777" w:rsidTr="00CD56EB">
        <w:tc>
          <w:tcPr>
            <w:tcW w:w="10343" w:type="dxa"/>
            <w:gridSpan w:val="3"/>
          </w:tcPr>
          <w:p w14:paraId="348D5FB6" w14:textId="43F609E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İçerik </w:t>
            </w:r>
          </w:p>
        </w:tc>
      </w:tr>
      <w:tr w:rsidR="004F32DF" w:rsidRPr="004F32DF" w14:paraId="01F16349" w14:textId="77777777" w:rsidTr="00CD56EB">
        <w:tc>
          <w:tcPr>
            <w:tcW w:w="7366" w:type="dxa"/>
          </w:tcPr>
          <w:p w14:paraId="6FE92088" w14:textId="0B8F0EC5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1. Amaç ve hedefleri içeren bir giriş yaptı</w:t>
            </w:r>
          </w:p>
        </w:tc>
        <w:tc>
          <w:tcPr>
            <w:tcW w:w="1134" w:type="dxa"/>
          </w:tcPr>
          <w:p w14:paraId="5D91EC54" w14:textId="39CB504F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2243426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473452D4" w14:textId="77777777" w:rsidTr="00CD56EB">
        <w:tc>
          <w:tcPr>
            <w:tcW w:w="7366" w:type="dxa"/>
          </w:tcPr>
          <w:p w14:paraId="538B59A1" w14:textId="5EB17F9E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2. Konuyu uygun örneklerle açıkladı</w:t>
            </w:r>
          </w:p>
        </w:tc>
        <w:tc>
          <w:tcPr>
            <w:tcW w:w="1134" w:type="dxa"/>
          </w:tcPr>
          <w:p w14:paraId="23FA5420" w14:textId="3BF910B1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57A12E9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4E8E36D3" w14:textId="77777777" w:rsidTr="00CD56EB">
        <w:tc>
          <w:tcPr>
            <w:tcW w:w="7366" w:type="dxa"/>
          </w:tcPr>
          <w:p w14:paraId="2A53B08E" w14:textId="0AC39DF8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3. Sunumda konu sıralaması ve aralardaki geçişler uygundu</w:t>
            </w:r>
          </w:p>
        </w:tc>
        <w:tc>
          <w:tcPr>
            <w:tcW w:w="1134" w:type="dxa"/>
          </w:tcPr>
          <w:p w14:paraId="67A904D6" w14:textId="75DDEFF3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A2B69FF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31E79EDF" w14:textId="77777777" w:rsidTr="00CD56EB">
        <w:tc>
          <w:tcPr>
            <w:tcW w:w="7366" w:type="dxa"/>
          </w:tcPr>
          <w:p w14:paraId="241F9719" w14:textId="6772DF58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4. Sunumun konu bütünlüğü ve uyumu anlaşılırdı</w:t>
            </w:r>
          </w:p>
        </w:tc>
        <w:tc>
          <w:tcPr>
            <w:tcW w:w="1134" w:type="dxa"/>
          </w:tcPr>
          <w:p w14:paraId="6AF45772" w14:textId="62535E69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ACBA78D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25205E1A" w14:textId="77777777" w:rsidTr="00CD56EB">
        <w:tc>
          <w:tcPr>
            <w:tcW w:w="7366" w:type="dxa"/>
          </w:tcPr>
          <w:p w14:paraId="13926E9E" w14:textId="44835CF1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 xml:space="preserve">5. Sunumun uzunluğu ve zamanlaması yeterliydi </w:t>
            </w:r>
          </w:p>
        </w:tc>
        <w:tc>
          <w:tcPr>
            <w:tcW w:w="1134" w:type="dxa"/>
          </w:tcPr>
          <w:p w14:paraId="73AA6BED" w14:textId="00BB587C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BFB5CB4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2DF" w:rsidRPr="004F32DF" w14:paraId="04B909CE" w14:textId="77777777" w:rsidTr="00CD56EB">
        <w:tc>
          <w:tcPr>
            <w:tcW w:w="7366" w:type="dxa"/>
          </w:tcPr>
          <w:p w14:paraId="0A354A08" w14:textId="47620071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 xml:space="preserve">6. Kelime seçimleri (içeriğe uygun) ve kullanımı doğruydu </w:t>
            </w:r>
          </w:p>
        </w:tc>
        <w:tc>
          <w:tcPr>
            <w:tcW w:w="1134" w:type="dxa"/>
          </w:tcPr>
          <w:p w14:paraId="3965C2EA" w14:textId="2E3E3775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FF352B8" w14:textId="77777777" w:rsidR="004F32DF" w:rsidRPr="004F32DF" w:rsidRDefault="004F32DF" w:rsidP="004F32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33DA1369" w14:textId="77777777" w:rsidTr="00CD56EB">
        <w:tc>
          <w:tcPr>
            <w:tcW w:w="7366" w:type="dxa"/>
          </w:tcPr>
          <w:p w14:paraId="7EEEB4CA" w14:textId="5FC9CD1A" w:rsidR="00CD56EB" w:rsidRPr="004F32DF" w:rsidRDefault="0040378D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D56EB" w:rsidRPr="00CD56EB">
              <w:rPr>
                <w:rFonts w:ascii="Arial" w:hAnsi="Arial" w:cs="Arial"/>
                <w:sz w:val="24"/>
                <w:szCs w:val="24"/>
              </w:rPr>
              <w:t>. Öğrenci konuyu iyi özetl</w:t>
            </w:r>
            <w:r w:rsidR="00CD56EB">
              <w:rPr>
                <w:rFonts w:ascii="Arial" w:hAnsi="Arial" w:cs="Arial"/>
                <w:sz w:val="24"/>
                <w:szCs w:val="24"/>
              </w:rPr>
              <w:t>edi, önemli noktaları vurguladı</w:t>
            </w:r>
          </w:p>
        </w:tc>
        <w:tc>
          <w:tcPr>
            <w:tcW w:w="1134" w:type="dxa"/>
          </w:tcPr>
          <w:p w14:paraId="269AA444" w14:textId="0A3516E3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59C9A59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0E6D4937" w14:textId="77777777" w:rsidTr="00CD56EB">
        <w:tc>
          <w:tcPr>
            <w:tcW w:w="10343" w:type="dxa"/>
            <w:gridSpan w:val="3"/>
          </w:tcPr>
          <w:p w14:paraId="00E5E420" w14:textId="628C6A9E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Teknik </w:t>
            </w:r>
          </w:p>
        </w:tc>
      </w:tr>
      <w:tr w:rsidR="00CD56EB" w:rsidRPr="004F32DF" w14:paraId="4CD3F1CB" w14:textId="77777777" w:rsidTr="00CD56EB">
        <w:tc>
          <w:tcPr>
            <w:tcW w:w="7366" w:type="dxa"/>
          </w:tcPr>
          <w:p w14:paraId="0F8D63C1" w14:textId="19487FC9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1. Görsel ve işitsel araçları iyi kullandı</w:t>
            </w:r>
          </w:p>
        </w:tc>
        <w:tc>
          <w:tcPr>
            <w:tcW w:w="1134" w:type="dxa"/>
          </w:tcPr>
          <w:p w14:paraId="3E389C82" w14:textId="37578944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CD90650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2A7BC8EC" w14:textId="77777777" w:rsidTr="00CD56EB">
        <w:tc>
          <w:tcPr>
            <w:tcW w:w="7366" w:type="dxa"/>
          </w:tcPr>
          <w:p w14:paraId="4D8131F1" w14:textId="7612D499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2. Sesi duyulur tonda, emin ve kontrollüydü</w:t>
            </w:r>
          </w:p>
        </w:tc>
        <w:tc>
          <w:tcPr>
            <w:tcW w:w="1134" w:type="dxa"/>
          </w:tcPr>
          <w:p w14:paraId="7065C357" w14:textId="1BCAEA6A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B03C3D0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60403F58" w14:textId="77777777" w:rsidTr="00CD56EB">
        <w:tc>
          <w:tcPr>
            <w:tcW w:w="7366" w:type="dxa"/>
          </w:tcPr>
          <w:p w14:paraId="796B4E68" w14:textId="18FC6C80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F32DF">
              <w:rPr>
                <w:rFonts w:ascii="Arial" w:hAnsi="Arial" w:cs="Arial"/>
                <w:sz w:val="24"/>
                <w:szCs w:val="24"/>
              </w:rPr>
              <w:t>3. Akıcı bir şekilde, yazılı metinden bağımsız sunum yaptı</w:t>
            </w:r>
          </w:p>
        </w:tc>
        <w:tc>
          <w:tcPr>
            <w:tcW w:w="1134" w:type="dxa"/>
          </w:tcPr>
          <w:p w14:paraId="24ABD79B" w14:textId="6D9C41CD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F7B1778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75F5C5D8" w14:textId="77777777" w:rsidTr="00CD56EB">
        <w:tc>
          <w:tcPr>
            <w:tcW w:w="7366" w:type="dxa"/>
          </w:tcPr>
          <w:p w14:paraId="23AD3EAC" w14:textId="1E172A55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C432DA">
              <w:rPr>
                <w:b/>
              </w:rPr>
              <w:t xml:space="preserve"> </w:t>
            </w:r>
            <w:r w:rsidRPr="00CD56EB">
              <w:rPr>
                <w:rFonts w:ascii="Arial" w:hAnsi="Arial" w:cs="Arial"/>
                <w:sz w:val="24"/>
                <w:szCs w:val="24"/>
              </w:rPr>
              <w:t>Öğrenci sunum süresince dinleyicilerin dikkatini çekebilmiştir.</w:t>
            </w:r>
          </w:p>
        </w:tc>
        <w:tc>
          <w:tcPr>
            <w:tcW w:w="1134" w:type="dxa"/>
          </w:tcPr>
          <w:p w14:paraId="484A1970" w14:textId="79BFD199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DBEA611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EB" w:rsidRPr="004F32DF" w14:paraId="6D33DDD8" w14:textId="77777777" w:rsidTr="00CD56EB">
        <w:tc>
          <w:tcPr>
            <w:tcW w:w="7366" w:type="dxa"/>
          </w:tcPr>
          <w:p w14:paraId="0B8C00E4" w14:textId="61831340" w:rsidR="00CD56EB" w:rsidRPr="004F32DF" w:rsidRDefault="00CD56EB" w:rsidP="00CD56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134" w:type="dxa"/>
          </w:tcPr>
          <w:p w14:paraId="150AD7A3" w14:textId="6C62E920" w:rsidR="00CD56EB" w:rsidRPr="004F32DF" w:rsidRDefault="00CD56EB" w:rsidP="00CD56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2D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BFF5384" w14:textId="77777777" w:rsidR="00CD56EB" w:rsidRPr="004F32DF" w:rsidRDefault="00CD56EB" w:rsidP="00CD56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396CD" w14:textId="77777777" w:rsidR="00585931" w:rsidRPr="004F32DF" w:rsidRDefault="00585931" w:rsidP="004F32DF">
      <w:pPr>
        <w:spacing w:before="120" w:after="120"/>
        <w:rPr>
          <w:rFonts w:ascii="Arial" w:hAnsi="Arial" w:cs="Arial"/>
          <w:sz w:val="24"/>
          <w:szCs w:val="24"/>
        </w:rPr>
      </w:pPr>
    </w:p>
    <w:sectPr w:rsidR="00585931" w:rsidRPr="004F32DF" w:rsidSect="00CD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64"/>
    <w:rsid w:val="001A60E9"/>
    <w:rsid w:val="0040378D"/>
    <w:rsid w:val="004F32DF"/>
    <w:rsid w:val="00585931"/>
    <w:rsid w:val="00954A59"/>
    <w:rsid w:val="00A04BFE"/>
    <w:rsid w:val="00B52A8D"/>
    <w:rsid w:val="00C65E64"/>
    <w:rsid w:val="00CD56EB"/>
    <w:rsid w:val="00EC2039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056"/>
  <w15:docId w15:val="{CB9455AE-3EFA-4FC5-BC50-46F42D5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oKlavuzu">
    <w:name w:val="Table Grid"/>
    <w:basedOn w:val="NormalTablo"/>
    <w:uiPriority w:val="39"/>
    <w:rsid w:val="0058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Recep  DEMIRBAG</dc:creator>
  <cp:keywords/>
  <dc:description/>
  <cp:lastModifiedBy>admın</cp:lastModifiedBy>
  <cp:revision>2</cp:revision>
  <cp:lastPrinted>2023-06-15T06:53:00Z</cp:lastPrinted>
  <dcterms:created xsi:type="dcterms:W3CDTF">2023-07-19T05:49:00Z</dcterms:created>
  <dcterms:modified xsi:type="dcterms:W3CDTF">2023-07-19T05:49:00Z</dcterms:modified>
</cp:coreProperties>
</file>